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5551" w:rsidRDefault="00485551" w:rsidP="00485551">
      <w:pPr>
        <w:pStyle w:val="Web"/>
        <w:adjustRightInd w:val="0"/>
        <w:spacing w:before="0" w:beforeAutospacing="0" w:after="0" w:afterAutospacing="0"/>
        <w:jc w:val="center"/>
        <w:rPr>
          <w:rFonts w:ascii="標楷體" w:eastAsia="標楷體" w:hAnsi="標楷體" w:cs="標楷體" w:hint="eastAsia"/>
          <w:sz w:val="32"/>
          <w:szCs w:val="32"/>
        </w:rPr>
      </w:pPr>
      <w:r w:rsidRPr="006E011A">
        <w:rPr>
          <w:rFonts w:ascii="標楷體" w:eastAsia="標楷體" w:hAnsi="標楷體" w:cs="標楷體" w:hint="eastAsia"/>
          <w:sz w:val="32"/>
          <w:szCs w:val="32"/>
        </w:rPr>
        <w:t>佛光大學社會科學暨管理學院</w:t>
      </w:r>
    </w:p>
    <w:p w:rsidR="00485551" w:rsidRPr="006E011A" w:rsidRDefault="00485551" w:rsidP="00485551">
      <w:pPr>
        <w:pStyle w:val="Web"/>
        <w:adjustRightInd w:val="0"/>
        <w:spacing w:before="0" w:beforeAutospacing="0" w:after="0" w:afterAutospacing="0"/>
        <w:jc w:val="center"/>
        <w:rPr>
          <w:rFonts w:ascii="標楷體" w:eastAsia="標楷體" w:hAnsi="標楷體" w:cs="Times New Roman"/>
          <w:sz w:val="32"/>
          <w:szCs w:val="32"/>
        </w:rPr>
      </w:pPr>
      <w:r w:rsidRPr="006E011A">
        <w:rPr>
          <w:rFonts w:ascii="標楷體" w:eastAsia="標楷體" w:hAnsi="標楷體" w:cs="標楷體" w:hint="eastAsia"/>
          <w:sz w:val="32"/>
          <w:szCs w:val="32"/>
        </w:rPr>
        <w:t>管理學系教師評審委員會設置</w:t>
      </w:r>
      <w:r w:rsidRPr="00246D91">
        <w:rPr>
          <w:rFonts w:ascii="標楷體" w:eastAsia="標楷體" w:hAnsi="標楷體" w:cs="標楷體" w:hint="eastAsia"/>
          <w:bCs/>
          <w:color w:val="000000"/>
          <w:sz w:val="32"/>
          <w:szCs w:val="32"/>
        </w:rPr>
        <w:t>要點</w:t>
      </w:r>
    </w:p>
    <w:p w:rsidR="00485551" w:rsidRPr="00E64838" w:rsidRDefault="00485551" w:rsidP="00485551">
      <w:pPr>
        <w:pStyle w:val="Web"/>
        <w:adjustRightInd w:val="0"/>
        <w:spacing w:before="0" w:beforeAutospacing="0" w:after="0" w:afterAutospacing="0" w:line="240" w:lineRule="atLeast"/>
        <w:ind w:firstLineChars="500" w:firstLine="800"/>
        <w:jc w:val="right"/>
        <w:rPr>
          <w:rFonts w:ascii="標楷體" w:eastAsia="標楷體" w:hAnsi="標楷體" w:cs="Times New Roman"/>
          <w:sz w:val="16"/>
          <w:szCs w:val="16"/>
        </w:rPr>
      </w:pPr>
    </w:p>
    <w:p w:rsidR="00485551" w:rsidRPr="00E64838" w:rsidRDefault="00485551" w:rsidP="00485551">
      <w:pPr>
        <w:pStyle w:val="Web"/>
        <w:adjustRightInd w:val="0"/>
        <w:spacing w:before="0" w:beforeAutospacing="0" w:after="0" w:afterAutospacing="0" w:line="240" w:lineRule="atLeast"/>
        <w:ind w:firstLineChars="500" w:firstLine="800"/>
        <w:jc w:val="right"/>
        <w:rPr>
          <w:rFonts w:ascii="標楷體" w:eastAsia="標楷體" w:hAnsi="標楷體" w:cs="Times New Roman"/>
          <w:sz w:val="16"/>
          <w:szCs w:val="16"/>
        </w:rPr>
      </w:pPr>
      <w:r>
        <w:rPr>
          <w:rFonts w:ascii="標楷體" w:eastAsia="標楷體" w:hAnsi="標楷體"/>
          <w:sz w:val="16"/>
          <w:szCs w:val="16"/>
        </w:rPr>
        <w:t>102.09.07 102</w:t>
      </w:r>
      <w:r>
        <w:rPr>
          <w:rFonts w:ascii="標楷體" w:eastAsia="標楷體" w:hAnsi="標楷體" w:hint="eastAsia"/>
          <w:sz w:val="16"/>
          <w:szCs w:val="16"/>
        </w:rPr>
        <w:t>學年度第一次行政會議通過</w:t>
      </w:r>
    </w:p>
    <w:p w:rsidR="00485551" w:rsidRPr="00E64838" w:rsidRDefault="00485551" w:rsidP="00485551">
      <w:pPr>
        <w:autoSpaceDE w:val="0"/>
        <w:autoSpaceDN w:val="0"/>
        <w:adjustRightInd w:val="0"/>
        <w:spacing w:line="240" w:lineRule="atLeast"/>
        <w:jc w:val="right"/>
        <w:rPr>
          <w:rFonts w:ascii="標楷體" w:eastAsia="標楷體" w:hAnsi="標楷體" w:cs="Times New Roman"/>
          <w:color w:val="000000"/>
          <w:kern w:val="0"/>
          <w:sz w:val="16"/>
          <w:szCs w:val="16"/>
        </w:rPr>
      </w:pPr>
    </w:p>
    <w:p w:rsidR="00485551" w:rsidRPr="00246D91" w:rsidRDefault="00485551" w:rsidP="00485551">
      <w:pPr>
        <w:pStyle w:val="5"/>
        <w:spacing w:before="180"/>
        <w:ind w:left="516" w:hanging="516"/>
        <w:rPr>
          <w:rFonts w:hAnsi="標楷體" w:cs="Times New Roman"/>
          <w:color w:val="000000"/>
          <w:kern w:val="0"/>
          <w:sz w:val="24"/>
          <w:szCs w:val="24"/>
        </w:rPr>
      </w:pPr>
      <w:r w:rsidRPr="00246D91">
        <w:rPr>
          <w:rFonts w:hAnsi="標楷體" w:hint="eastAsia"/>
          <w:bCs/>
          <w:color w:val="000000"/>
          <w:kern w:val="0"/>
          <w:sz w:val="24"/>
          <w:szCs w:val="24"/>
        </w:rPr>
        <w:t>一、</w:t>
      </w:r>
      <w:r w:rsidRPr="00246D91">
        <w:rPr>
          <w:rFonts w:hAnsi="標楷體" w:hint="eastAsia"/>
          <w:color w:val="000000"/>
          <w:sz w:val="24"/>
          <w:szCs w:val="24"/>
        </w:rPr>
        <w:t>依據本校組織規程、教師評審委員會設置辦法、本校各</w:t>
      </w:r>
      <w:proofErr w:type="gramStart"/>
      <w:r w:rsidRPr="00246D91">
        <w:rPr>
          <w:rFonts w:hAnsi="標楷體" w:hint="eastAsia"/>
          <w:color w:val="000000"/>
          <w:sz w:val="24"/>
          <w:szCs w:val="24"/>
        </w:rPr>
        <w:t>學院暨學系</w:t>
      </w:r>
      <w:proofErr w:type="gramEnd"/>
      <w:r w:rsidRPr="00246D91">
        <w:rPr>
          <w:rFonts w:hAnsi="標楷體"/>
          <w:color w:val="000000"/>
          <w:sz w:val="24"/>
          <w:szCs w:val="24"/>
        </w:rPr>
        <w:t>(</w:t>
      </w:r>
      <w:r w:rsidRPr="00246D91">
        <w:rPr>
          <w:rFonts w:hAnsi="標楷體" w:hint="eastAsia"/>
          <w:color w:val="000000"/>
          <w:sz w:val="24"/>
          <w:szCs w:val="24"/>
        </w:rPr>
        <w:t>所</w:t>
      </w:r>
      <w:proofErr w:type="gramStart"/>
      <w:r w:rsidRPr="00246D91">
        <w:rPr>
          <w:rFonts w:hAnsi="標楷體" w:hint="eastAsia"/>
          <w:color w:val="000000"/>
          <w:sz w:val="24"/>
          <w:szCs w:val="24"/>
        </w:rPr>
        <w:t>）</w:t>
      </w:r>
      <w:proofErr w:type="gramEnd"/>
      <w:r w:rsidRPr="00246D91">
        <w:rPr>
          <w:rFonts w:hAnsi="標楷體" w:hint="eastAsia"/>
          <w:color w:val="000000"/>
          <w:sz w:val="24"/>
          <w:szCs w:val="24"/>
        </w:rPr>
        <w:t>教師評審委員會及相關法令規定，</w:t>
      </w:r>
      <w:proofErr w:type="gramStart"/>
      <w:r w:rsidRPr="00246D91">
        <w:rPr>
          <w:rFonts w:hAnsi="標楷體" w:hint="eastAsia"/>
          <w:color w:val="000000"/>
          <w:sz w:val="24"/>
          <w:szCs w:val="24"/>
        </w:rPr>
        <w:t>訂定佛光</w:t>
      </w:r>
      <w:proofErr w:type="gramEnd"/>
      <w:r w:rsidRPr="00246D91">
        <w:rPr>
          <w:rFonts w:hAnsi="標楷體" w:hint="eastAsia"/>
          <w:color w:val="000000"/>
          <w:sz w:val="24"/>
          <w:szCs w:val="24"/>
        </w:rPr>
        <w:t>大學社會科學暨管理學院管理學系（所）教師評審委員會（以下簡稱本會）設置</w:t>
      </w:r>
      <w:r w:rsidRPr="00246D91">
        <w:rPr>
          <w:rFonts w:hAnsi="標楷體" w:hint="eastAsia"/>
          <w:bCs/>
          <w:color w:val="000000"/>
          <w:sz w:val="24"/>
          <w:szCs w:val="24"/>
        </w:rPr>
        <w:t>要點</w:t>
      </w:r>
      <w:r w:rsidRPr="00246D91">
        <w:rPr>
          <w:rFonts w:hAnsi="標楷體"/>
          <w:color w:val="000000"/>
          <w:sz w:val="24"/>
          <w:szCs w:val="24"/>
        </w:rPr>
        <w:t>(</w:t>
      </w:r>
      <w:r w:rsidRPr="00246D91">
        <w:rPr>
          <w:rFonts w:hAnsi="標楷體" w:hint="eastAsia"/>
          <w:color w:val="000000"/>
          <w:sz w:val="24"/>
          <w:szCs w:val="24"/>
        </w:rPr>
        <w:t>以下簡稱本</w:t>
      </w:r>
      <w:r w:rsidRPr="00246D91">
        <w:rPr>
          <w:rFonts w:hAnsi="標楷體" w:hint="eastAsia"/>
          <w:bCs/>
          <w:color w:val="000000"/>
          <w:sz w:val="24"/>
          <w:szCs w:val="24"/>
        </w:rPr>
        <w:t>要點</w:t>
      </w:r>
      <w:proofErr w:type="gramStart"/>
      <w:r w:rsidRPr="00246D91">
        <w:rPr>
          <w:rFonts w:hAnsi="標楷體" w:hint="eastAsia"/>
          <w:color w:val="000000"/>
          <w:sz w:val="24"/>
          <w:szCs w:val="24"/>
        </w:rPr>
        <w:t>）</w:t>
      </w:r>
      <w:proofErr w:type="gramEnd"/>
      <w:r w:rsidRPr="00246D91">
        <w:rPr>
          <w:rFonts w:hAnsi="標楷體" w:hint="eastAsia"/>
          <w:color w:val="000000"/>
          <w:sz w:val="24"/>
          <w:szCs w:val="24"/>
        </w:rPr>
        <w:t>。</w:t>
      </w:r>
    </w:p>
    <w:p w:rsidR="00485551" w:rsidRPr="00246D91" w:rsidRDefault="00485551" w:rsidP="00485551">
      <w:pPr>
        <w:pStyle w:val="1"/>
        <w:spacing w:beforeLines="50"/>
        <w:rPr>
          <w:rFonts w:cs="Times New Roman"/>
          <w:u w:val="none"/>
        </w:rPr>
      </w:pPr>
      <w:r w:rsidRPr="00246D91">
        <w:rPr>
          <w:rFonts w:hint="eastAsia"/>
          <w:bCs/>
          <w:kern w:val="0"/>
          <w:u w:val="none"/>
        </w:rPr>
        <w:t>二、</w:t>
      </w:r>
      <w:r w:rsidRPr="00246D91">
        <w:rPr>
          <w:rFonts w:hint="eastAsia"/>
          <w:u w:val="none"/>
        </w:rPr>
        <w:t>本會設置委員七人，由下列人員組成：</w:t>
      </w:r>
    </w:p>
    <w:p w:rsidR="00485551" w:rsidRPr="00246D91" w:rsidRDefault="00485551" w:rsidP="00485551">
      <w:pPr>
        <w:adjustRightInd w:val="0"/>
        <w:ind w:leftChars="204" w:left="903" w:hangingChars="172" w:hanging="413"/>
        <w:rPr>
          <w:rFonts w:ascii="標楷體" w:eastAsia="標楷體" w:hAnsi="標楷體" w:cs="標楷體"/>
          <w:color w:val="000000"/>
        </w:rPr>
      </w:pPr>
      <w:r w:rsidRPr="00246D91">
        <w:rPr>
          <w:rFonts w:ascii="標楷體" w:eastAsia="標楷體" w:hAnsi="標楷體" w:cs="標楷體" w:hint="eastAsia"/>
          <w:bCs/>
          <w:color w:val="000000"/>
        </w:rPr>
        <w:t>（一）</w:t>
      </w:r>
      <w:r w:rsidRPr="00246D91">
        <w:rPr>
          <w:rFonts w:ascii="標楷體" w:eastAsia="標楷體" w:hAnsi="標楷體" w:cs="標楷體" w:hint="eastAsia"/>
          <w:color w:val="000000"/>
        </w:rPr>
        <w:t>當然委員：系主任（兼召集人）。</w:t>
      </w:r>
      <w:r w:rsidRPr="00246D91">
        <w:rPr>
          <w:rFonts w:ascii="標楷體" w:eastAsia="標楷體" w:hAnsi="標楷體" w:cs="標楷體"/>
          <w:color w:val="000000"/>
        </w:rPr>
        <w:t xml:space="preserve"> </w:t>
      </w:r>
    </w:p>
    <w:p w:rsidR="00485551" w:rsidRPr="00246D91" w:rsidRDefault="00485551" w:rsidP="00485551">
      <w:pPr>
        <w:adjustRightInd w:val="0"/>
        <w:ind w:leftChars="210" w:left="1260" w:hangingChars="315" w:hanging="756"/>
        <w:rPr>
          <w:rFonts w:ascii="標楷體" w:eastAsia="標楷體" w:hAnsi="標楷體" w:cs="Times New Roman"/>
          <w:color w:val="000000"/>
        </w:rPr>
      </w:pPr>
      <w:r w:rsidRPr="00246D91">
        <w:rPr>
          <w:rFonts w:ascii="標楷體" w:eastAsia="標楷體" w:hAnsi="標楷體" w:cs="標楷體" w:hint="eastAsia"/>
          <w:bCs/>
          <w:color w:val="000000"/>
        </w:rPr>
        <w:t>（二）</w:t>
      </w:r>
      <w:r w:rsidRPr="00246D91">
        <w:rPr>
          <w:rFonts w:ascii="標楷體" w:eastAsia="標楷體" w:hAnsi="標楷體" w:cs="標楷體" w:hint="eastAsia"/>
          <w:color w:val="000000"/>
        </w:rPr>
        <w:t>推選委員：由系</w:t>
      </w:r>
      <w:proofErr w:type="gramStart"/>
      <w:r w:rsidRPr="00246D91">
        <w:rPr>
          <w:rFonts w:ascii="標楷體" w:eastAsia="標楷體" w:hAnsi="標楷體" w:cs="標楷體" w:hint="eastAsia"/>
          <w:color w:val="000000"/>
        </w:rPr>
        <w:t>務</w:t>
      </w:r>
      <w:proofErr w:type="gramEnd"/>
      <w:r w:rsidRPr="00246D91">
        <w:rPr>
          <w:rFonts w:ascii="標楷體" w:eastAsia="標楷體" w:hAnsi="標楷體" w:cs="標楷體" w:hint="eastAsia"/>
          <w:color w:val="000000"/>
        </w:rPr>
        <w:t>會議自系上專任助理教授以上推選之，惟副教授以上之人數不得少於三分之二。必要時得由系</w:t>
      </w:r>
      <w:proofErr w:type="gramStart"/>
      <w:r w:rsidRPr="00246D91">
        <w:rPr>
          <w:rFonts w:ascii="標楷體" w:eastAsia="標楷體" w:hAnsi="標楷體" w:cs="標楷體" w:hint="eastAsia"/>
          <w:color w:val="000000"/>
        </w:rPr>
        <w:t>務</w:t>
      </w:r>
      <w:proofErr w:type="gramEnd"/>
      <w:r w:rsidRPr="00246D91">
        <w:rPr>
          <w:rFonts w:ascii="標楷體" w:eastAsia="標楷體" w:hAnsi="標楷體" w:cs="標楷體" w:hint="eastAsia"/>
          <w:color w:val="000000"/>
        </w:rPr>
        <w:t>會議自校內他系或校外選聘專長相近之教授擔任之。任期一年，連選得連任。</w:t>
      </w:r>
    </w:p>
    <w:p w:rsidR="00485551" w:rsidRPr="00246D91" w:rsidRDefault="00485551" w:rsidP="00485551">
      <w:pPr>
        <w:pStyle w:val="2"/>
        <w:spacing w:beforeLines="50"/>
        <w:ind w:leftChars="1" w:left="540" w:hangingChars="224" w:hanging="538"/>
        <w:rPr>
          <w:rFonts w:cs="Times New Roman"/>
          <w:color w:val="000000"/>
        </w:rPr>
      </w:pPr>
      <w:r w:rsidRPr="00246D91">
        <w:rPr>
          <w:rFonts w:hint="eastAsia"/>
          <w:bCs/>
          <w:color w:val="000000"/>
          <w:kern w:val="0"/>
        </w:rPr>
        <w:t>三、</w:t>
      </w:r>
      <w:r w:rsidRPr="00246D91">
        <w:rPr>
          <w:rFonts w:hint="eastAsia"/>
          <w:color w:val="000000"/>
        </w:rPr>
        <w:t>校內他系或校外專長相近之教授遴選方式：</w:t>
      </w:r>
    </w:p>
    <w:p w:rsidR="00485551" w:rsidRPr="00246D91" w:rsidRDefault="00485551" w:rsidP="00485551">
      <w:pPr>
        <w:adjustRightInd w:val="0"/>
        <w:ind w:leftChars="205" w:left="1322" w:rightChars="10" w:right="24" w:hangingChars="346" w:hanging="830"/>
        <w:jc w:val="both"/>
        <w:rPr>
          <w:rFonts w:ascii="標楷體" w:eastAsia="標楷體" w:hAnsi="標楷體" w:cs="Times New Roman"/>
          <w:color w:val="000000"/>
        </w:rPr>
      </w:pPr>
      <w:r w:rsidRPr="00246D91">
        <w:rPr>
          <w:rFonts w:ascii="標楷體" w:eastAsia="標楷體" w:hAnsi="標楷體" w:cs="標楷體" w:hint="eastAsia"/>
          <w:bCs/>
          <w:color w:val="000000"/>
        </w:rPr>
        <w:t>（一）</w:t>
      </w:r>
      <w:r w:rsidRPr="00246D91">
        <w:rPr>
          <w:rFonts w:ascii="標楷體" w:eastAsia="標楷體" w:hAnsi="標楷體" w:cs="標楷體" w:hint="eastAsia"/>
          <w:color w:val="000000"/>
        </w:rPr>
        <w:t>由系</w:t>
      </w:r>
      <w:proofErr w:type="gramStart"/>
      <w:r w:rsidRPr="00246D91">
        <w:rPr>
          <w:rFonts w:ascii="標楷體" w:eastAsia="標楷體" w:hAnsi="標楷體" w:cs="標楷體" w:hint="eastAsia"/>
          <w:color w:val="000000"/>
        </w:rPr>
        <w:t>務</w:t>
      </w:r>
      <w:proofErr w:type="gramEnd"/>
      <w:r w:rsidRPr="00246D91">
        <w:rPr>
          <w:rFonts w:ascii="標楷體" w:eastAsia="標楷體" w:hAnsi="標楷體" w:cs="標楷體" w:hint="eastAsia"/>
          <w:color w:val="000000"/>
        </w:rPr>
        <w:t>會議委員每人推薦副教授以上一位。</w:t>
      </w:r>
    </w:p>
    <w:p w:rsidR="00485551" w:rsidRPr="00246D91" w:rsidRDefault="00485551" w:rsidP="00485551">
      <w:pPr>
        <w:adjustRightInd w:val="0"/>
        <w:ind w:leftChars="205" w:left="1322" w:rightChars="10" w:right="24" w:hangingChars="346" w:hanging="830"/>
        <w:jc w:val="both"/>
        <w:rPr>
          <w:rFonts w:ascii="標楷體" w:eastAsia="標楷體" w:hAnsi="標楷體" w:cs="Times New Roman"/>
          <w:color w:val="000000"/>
        </w:rPr>
      </w:pPr>
      <w:r w:rsidRPr="00246D91">
        <w:rPr>
          <w:rFonts w:ascii="標楷體" w:eastAsia="標楷體" w:hAnsi="標楷體" w:cs="標楷體" w:hint="eastAsia"/>
          <w:bCs/>
          <w:color w:val="000000"/>
        </w:rPr>
        <w:t>（二）</w:t>
      </w:r>
      <w:r w:rsidRPr="00246D91">
        <w:rPr>
          <w:rFonts w:ascii="標楷體" w:eastAsia="標楷體" w:hAnsi="標楷體" w:cs="標楷體" w:hint="eastAsia"/>
          <w:color w:val="000000"/>
        </w:rPr>
        <w:t>系</w:t>
      </w:r>
      <w:proofErr w:type="gramStart"/>
      <w:r w:rsidRPr="00246D91">
        <w:rPr>
          <w:rFonts w:ascii="標楷體" w:eastAsia="標楷體" w:hAnsi="標楷體" w:cs="標楷體" w:hint="eastAsia"/>
          <w:color w:val="000000"/>
        </w:rPr>
        <w:t>務</w:t>
      </w:r>
      <w:proofErr w:type="gramEnd"/>
      <w:r w:rsidRPr="00246D91">
        <w:rPr>
          <w:rFonts w:ascii="標楷體" w:eastAsia="標楷體" w:hAnsi="標楷體" w:cs="標楷體" w:hint="eastAsia"/>
          <w:color w:val="000000"/>
        </w:rPr>
        <w:t>會議委員針對推薦之教授進行不具名投票表決。</w:t>
      </w:r>
    </w:p>
    <w:p w:rsidR="00485551" w:rsidRPr="00246D91" w:rsidRDefault="00485551" w:rsidP="00485551">
      <w:pPr>
        <w:adjustRightInd w:val="0"/>
        <w:ind w:leftChars="205" w:left="1322" w:hangingChars="346" w:hanging="830"/>
        <w:textAlignment w:val="baseline"/>
        <w:rPr>
          <w:rFonts w:ascii="標楷體" w:eastAsia="標楷體" w:hAnsi="標楷體" w:cs="Times New Roman"/>
          <w:color w:val="000000"/>
        </w:rPr>
      </w:pPr>
      <w:r w:rsidRPr="00246D91">
        <w:rPr>
          <w:rFonts w:ascii="標楷體" w:eastAsia="標楷體" w:hAnsi="標楷體" w:cs="標楷體" w:hint="eastAsia"/>
          <w:bCs/>
          <w:color w:val="000000"/>
        </w:rPr>
        <w:t>（三）</w:t>
      </w:r>
      <w:r w:rsidRPr="00246D91">
        <w:rPr>
          <w:rFonts w:ascii="標楷體" w:eastAsia="標楷體" w:hAnsi="標楷體" w:cs="標楷體" w:hint="eastAsia"/>
          <w:color w:val="000000"/>
        </w:rPr>
        <w:t>每位委員可投</w:t>
      </w:r>
      <w:r w:rsidRPr="00246D91">
        <w:rPr>
          <w:rFonts w:ascii="標楷體" w:eastAsia="標楷體" w:hAnsi="標楷體" w:cs="標楷體"/>
          <w:color w:val="000000"/>
        </w:rPr>
        <w:t>2</w:t>
      </w:r>
      <w:r w:rsidRPr="00246D91">
        <w:rPr>
          <w:rFonts w:ascii="標楷體" w:eastAsia="標楷體" w:hAnsi="標楷體" w:cs="標楷體" w:hint="eastAsia"/>
          <w:color w:val="000000"/>
        </w:rPr>
        <w:t>票，由票數高至低排定邀請順序。</w:t>
      </w:r>
    </w:p>
    <w:p w:rsidR="00485551" w:rsidRPr="00246D91" w:rsidRDefault="00485551" w:rsidP="00485551">
      <w:pPr>
        <w:pStyle w:val="5"/>
        <w:spacing w:before="180"/>
        <w:ind w:left="516" w:hanging="516"/>
        <w:rPr>
          <w:rFonts w:hAnsi="標楷體" w:cs="Times New Roman"/>
          <w:color w:val="000000"/>
          <w:kern w:val="0"/>
          <w:sz w:val="24"/>
          <w:szCs w:val="24"/>
        </w:rPr>
      </w:pPr>
      <w:r w:rsidRPr="00246D91">
        <w:rPr>
          <w:rFonts w:hAnsi="標楷體" w:hint="eastAsia"/>
          <w:bCs/>
          <w:color w:val="000000"/>
          <w:kern w:val="0"/>
          <w:sz w:val="24"/>
          <w:szCs w:val="24"/>
        </w:rPr>
        <w:t>四、</w:t>
      </w:r>
      <w:r w:rsidRPr="00246D91">
        <w:rPr>
          <w:rFonts w:hAnsi="標楷體" w:hint="eastAsia"/>
          <w:color w:val="000000"/>
          <w:sz w:val="24"/>
          <w:szCs w:val="24"/>
        </w:rPr>
        <w:t>本會每學期至少開會一次為原則，必要時得召開臨時會議。</w:t>
      </w:r>
    </w:p>
    <w:p w:rsidR="00485551" w:rsidRPr="00246D91" w:rsidRDefault="00485551" w:rsidP="00485551">
      <w:pPr>
        <w:pStyle w:val="2"/>
        <w:spacing w:beforeLines="50"/>
        <w:ind w:leftChars="1" w:left="540" w:hangingChars="224" w:hanging="538"/>
        <w:rPr>
          <w:rFonts w:cs="Times New Roman"/>
          <w:color w:val="000000"/>
        </w:rPr>
      </w:pPr>
      <w:r w:rsidRPr="00246D91">
        <w:rPr>
          <w:rFonts w:hint="eastAsia"/>
          <w:bCs/>
          <w:color w:val="000000"/>
          <w:kern w:val="0"/>
        </w:rPr>
        <w:t>五、</w:t>
      </w:r>
      <w:r w:rsidRPr="00246D91">
        <w:rPr>
          <w:rFonts w:hint="eastAsia"/>
          <w:color w:val="000000"/>
        </w:rPr>
        <w:t>本會審議下列事項：</w:t>
      </w:r>
    </w:p>
    <w:p w:rsidR="00485551" w:rsidRPr="00246D91" w:rsidRDefault="00485551" w:rsidP="00485551">
      <w:pPr>
        <w:pStyle w:val="3"/>
        <w:ind w:leftChars="204" w:left="1217" w:hangingChars="303" w:hanging="727"/>
        <w:rPr>
          <w:rFonts w:cs="Times New Roman"/>
        </w:rPr>
      </w:pPr>
      <w:r w:rsidRPr="00246D91">
        <w:rPr>
          <w:rFonts w:hint="eastAsia"/>
          <w:bCs/>
        </w:rPr>
        <w:t>（一）</w:t>
      </w:r>
      <w:r w:rsidRPr="00246D91">
        <w:rPr>
          <w:rFonts w:hint="eastAsia"/>
        </w:rPr>
        <w:t>專任教師之聘任、聘期、升等、解聘、改聘、停聘、</w:t>
      </w:r>
      <w:proofErr w:type="gramStart"/>
      <w:r w:rsidRPr="00246D91">
        <w:rPr>
          <w:rFonts w:hint="eastAsia"/>
        </w:rPr>
        <w:t>不</w:t>
      </w:r>
      <w:proofErr w:type="gramEnd"/>
      <w:r w:rsidRPr="00246D91">
        <w:rPr>
          <w:rFonts w:hint="eastAsia"/>
        </w:rPr>
        <w:t>續聘、資遣原因之認定、延長服務、違反教師法第十七條或第十八條規定所訂教師應負之義務之處理等事項。</w:t>
      </w:r>
    </w:p>
    <w:p w:rsidR="00485551" w:rsidRPr="00246D91" w:rsidRDefault="00485551" w:rsidP="00485551">
      <w:pPr>
        <w:pStyle w:val="3"/>
        <w:ind w:leftChars="204" w:left="1217" w:hangingChars="303" w:hanging="727"/>
        <w:rPr>
          <w:rFonts w:cs="Times New Roman"/>
        </w:rPr>
      </w:pPr>
      <w:r w:rsidRPr="00246D91">
        <w:rPr>
          <w:rFonts w:hint="eastAsia"/>
          <w:bCs/>
        </w:rPr>
        <w:t>（二）</w:t>
      </w:r>
      <w:r w:rsidRPr="00246D91">
        <w:rPr>
          <w:rFonts w:hint="eastAsia"/>
        </w:rPr>
        <w:t>兼任教師之聘任、聘期、解聘、停聘等事項。</w:t>
      </w:r>
    </w:p>
    <w:p w:rsidR="00485551" w:rsidRPr="00246D91" w:rsidRDefault="00485551" w:rsidP="00485551">
      <w:pPr>
        <w:pStyle w:val="3"/>
        <w:ind w:leftChars="204" w:left="1217" w:hangingChars="303" w:hanging="727"/>
        <w:rPr>
          <w:rFonts w:cs="Times New Roman"/>
        </w:rPr>
      </w:pPr>
      <w:r w:rsidRPr="00246D91">
        <w:rPr>
          <w:rFonts w:hint="eastAsia"/>
          <w:bCs/>
        </w:rPr>
        <w:t>（三）</w:t>
      </w:r>
      <w:r w:rsidRPr="00246D91">
        <w:rPr>
          <w:rFonts w:hint="eastAsia"/>
        </w:rPr>
        <w:t>教師升等初審未通過</w:t>
      </w:r>
      <w:proofErr w:type="gramStart"/>
      <w:r w:rsidRPr="00246D91">
        <w:rPr>
          <w:rFonts w:hint="eastAsia"/>
        </w:rPr>
        <w:t>者之申復</w:t>
      </w:r>
      <w:proofErr w:type="gramEnd"/>
      <w:r w:rsidRPr="00246D91">
        <w:rPr>
          <w:rFonts w:hint="eastAsia"/>
        </w:rPr>
        <w:t>。申復辦法另訂之。</w:t>
      </w:r>
    </w:p>
    <w:p w:rsidR="00485551" w:rsidRPr="00246D91" w:rsidRDefault="00485551" w:rsidP="00485551">
      <w:pPr>
        <w:adjustRightInd w:val="0"/>
        <w:ind w:leftChars="204" w:left="1217" w:hangingChars="303" w:hanging="727"/>
        <w:jc w:val="both"/>
        <w:rPr>
          <w:rFonts w:ascii="標楷體" w:eastAsia="標楷體" w:hAnsi="標楷體" w:cs="Times New Roman"/>
          <w:color w:val="000000"/>
        </w:rPr>
      </w:pPr>
      <w:r w:rsidRPr="00246D91">
        <w:rPr>
          <w:rFonts w:ascii="標楷體" w:eastAsia="標楷體" w:hAnsi="標楷體" w:cs="標楷體" w:hint="eastAsia"/>
          <w:bCs/>
          <w:color w:val="000000"/>
        </w:rPr>
        <w:t>（四）</w:t>
      </w:r>
      <w:r w:rsidRPr="00246D91">
        <w:rPr>
          <w:rFonts w:ascii="標楷體" w:eastAsia="標楷體" w:hAnsi="標楷體" w:cs="標楷體" w:hint="eastAsia"/>
          <w:color w:val="000000"/>
        </w:rPr>
        <w:t>其他有關教師評審之重要事項，及有關規定需由院、系教評會審議之事項。前項各款審議事項，先由本會辦理初審，通過後送社會科學暨管理學院教評會辦理</w:t>
      </w:r>
      <w:proofErr w:type="gramStart"/>
      <w:r w:rsidRPr="00246D91">
        <w:rPr>
          <w:rFonts w:ascii="標楷體" w:eastAsia="標楷體" w:hAnsi="標楷體" w:cs="標楷體" w:hint="eastAsia"/>
          <w:color w:val="000000"/>
        </w:rPr>
        <w:t>複</w:t>
      </w:r>
      <w:proofErr w:type="gramEnd"/>
      <w:r w:rsidRPr="00246D91">
        <w:rPr>
          <w:rFonts w:ascii="標楷體" w:eastAsia="標楷體" w:hAnsi="標楷體" w:cs="標楷體" w:hint="eastAsia"/>
          <w:color w:val="000000"/>
        </w:rPr>
        <w:t>審，通過後再提本校教師評審委員會審議。</w:t>
      </w:r>
    </w:p>
    <w:p w:rsidR="00485551" w:rsidRPr="00246D91" w:rsidRDefault="00485551" w:rsidP="00485551">
      <w:pPr>
        <w:pStyle w:val="5"/>
        <w:spacing w:before="180"/>
        <w:ind w:left="516" w:hanging="516"/>
        <w:rPr>
          <w:rFonts w:hAnsi="標楷體" w:cs="Times New Roman"/>
          <w:color w:val="000000"/>
          <w:kern w:val="0"/>
          <w:sz w:val="24"/>
          <w:szCs w:val="24"/>
        </w:rPr>
      </w:pPr>
      <w:r w:rsidRPr="00246D91">
        <w:rPr>
          <w:rFonts w:hAnsi="標楷體" w:hint="eastAsia"/>
          <w:bCs/>
          <w:color w:val="000000"/>
          <w:kern w:val="0"/>
          <w:sz w:val="24"/>
          <w:szCs w:val="24"/>
        </w:rPr>
        <w:t>六、</w:t>
      </w:r>
      <w:r w:rsidRPr="00246D91">
        <w:rPr>
          <w:rFonts w:hAnsi="標楷體" w:hint="eastAsia"/>
          <w:color w:val="000000"/>
          <w:sz w:val="24"/>
          <w:szCs w:val="24"/>
        </w:rPr>
        <w:t>本系專業技術人員及研究人員之評審納入本要點。</w:t>
      </w:r>
    </w:p>
    <w:p w:rsidR="00485551" w:rsidRPr="00246D91" w:rsidRDefault="00485551" w:rsidP="00485551">
      <w:pPr>
        <w:pStyle w:val="5"/>
        <w:spacing w:before="180"/>
        <w:ind w:left="475" w:hangingChars="198" w:hanging="475"/>
        <w:rPr>
          <w:rFonts w:hAnsi="標楷體" w:cs="Times New Roman"/>
          <w:color w:val="000000"/>
          <w:kern w:val="0"/>
          <w:sz w:val="24"/>
          <w:szCs w:val="24"/>
        </w:rPr>
      </w:pPr>
      <w:r w:rsidRPr="00246D91">
        <w:rPr>
          <w:rFonts w:hAnsi="標楷體" w:hint="eastAsia"/>
          <w:bCs/>
          <w:color w:val="000000"/>
          <w:kern w:val="0"/>
          <w:sz w:val="24"/>
          <w:szCs w:val="24"/>
        </w:rPr>
        <w:t>七、</w:t>
      </w:r>
      <w:r w:rsidRPr="00246D91">
        <w:rPr>
          <w:rFonts w:hAnsi="標楷體" w:hint="eastAsia"/>
          <w:color w:val="000000"/>
          <w:sz w:val="24"/>
          <w:szCs w:val="24"/>
        </w:rPr>
        <w:t>本會開會時非有委員三分之二（含）以上之出席不得開議。非經出席委員三分之二（含）以上之同意不得決議（迴避人員不計入決議人數，以提升審議效率）。並得視事實需要由召集人邀請其他有關人員列席報告或說明。</w:t>
      </w:r>
      <w:proofErr w:type="gramStart"/>
      <w:r w:rsidRPr="00246D91">
        <w:rPr>
          <w:rFonts w:hAnsi="標楷體" w:hint="eastAsia"/>
          <w:color w:val="000000"/>
          <w:sz w:val="24"/>
          <w:szCs w:val="24"/>
        </w:rPr>
        <w:t>惟遇緊要</w:t>
      </w:r>
      <w:proofErr w:type="gramEnd"/>
      <w:r w:rsidRPr="00246D91">
        <w:rPr>
          <w:rFonts w:hAnsi="標楷體" w:hint="eastAsia"/>
          <w:color w:val="000000"/>
          <w:sz w:val="24"/>
          <w:szCs w:val="24"/>
        </w:rPr>
        <w:t>事件之處理時，不在此限。本會由助理教授擔任委員（含當然委員、召集人）者，對副教授級以上之升等審議案，應迴避不得參與表決。</w:t>
      </w:r>
    </w:p>
    <w:p w:rsidR="00485551" w:rsidRPr="00246D91" w:rsidRDefault="00485551" w:rsidP="00485551">
      <w:pPr>
        <w:pStyle w:val="5"/>
        <w:spacing w:before="180"/>
        <w:ind w:left="490" w:hangingChars="204" w:hanging="490"/>
        <w:rPr>
          <w:rFonts w:hAnsi="標楷體" w:cs="Times New Roman"/>
          <w:color w:val="000000"/>
          <w:kern w:val="0"/>
          <w:sz w:val="24"/>
          <w:szCs w:val="24"/>
        </w:rPr>
      </w:pPr>
      <w:r w:rsidRPr="00246D91">
        <w:rPr>
          <w:rFonts w:hAnsi="標楷體" w:hint="eastAsia"/>
          <w:bCs/>
          <w:color w:val="000000"/>
          <w:kern w:val="0"/>
          <w:sz w:val="24"/>
          <w:szCs w:val="24"/>
        </w:rPr>
        <w:lastRenderedPageBreak/>
        <w:t>八、</w:t>
      </w:r>
      <w:r w:rsidRPr="00246D91">
        <w:rPr>
          <w:rFonts w:hAnsi="標楷體" w:hint="eastAsia"/>
          <w:color w:val="000000"/>
          <w:sz w:val="24"/>
          <w:szCs w:val="24"/>
        </w:rPr>
        <w:t>本會委員在審議案件時，如本人或其配偶、前配偶、四親等內之血親或三親等內之姻親為當事人或有利害關係時應自行迴避。未自行迴避者，</w:t>
      </w:r>
      <w:proofErr w:type="gramStart"/>
      <w:r w:rsidRPr="00246D91">
        <w:rPr>
          <w:rFonts w:hAnsi="標楷體" w:hint="eastAsia"/>
          <w:color w:val="000000"/>
          <w:sz w:val="24"/>
          <w:szCs w:val="24"/>
        </w:rPr>
        <w:t>得經教評</w:t>
      </w:r>
      <w:proofErr w:type="gramEnd"/>
      <w:r w:rsidRPr="00246D91">
        <w:rPr>
          <w:rFonts w:hAnsi="標楷體" w:hint="eastAsia"/>
          <w:color w:val="000000"/>
          <w:sz w:val="24"/>
          <w:szCs w:val="24"/>
        </w:rPr>
        <w:t>會決議請該委員迴避。</w:t>
      </w:r>
    </w:p>
    <w:p w:rsidR="00485551" w:rsidRPr="00246D91" w:rsidRDefault="00485551" w:rsidP="00485551">
      <w:pPr>
        <w:pStyle w:val="5"/>
        <w:spacing w:before="180"/>
        <w:ind w:left="516" w:hanging="516"/>
        <w:rPr>
          <w:rFonts w:hAnsi="標楷體" w:cs="Times New Roman"/>
          <w:color w:val="000000"/>
          <w:kern w:val="0"/>
          <w:sz w:val="24"/>
          <w:szCs w:val="24"/>
        </w:rPr>
      </w:pPr>
      <w:r w:rsidRPr="00246D91">
        <w:rPr>
          <w:rFonts w:hAnsi="標楷體" w:hint="eastAsia"/>
          <w:bCs/>
          <w:color w:val="000000"/>
          <w:kern w:val="0"/>
          <w:sz w:val="24"/>
          <w:szCs w:val="24"/>
        </w:rPr>
        <w:t>九、</w:t>
      </w:r>
      <w:r w:rsidRPr="00246D91">
        <w:rPr>
          <w:rFonts w:hAnsi="標楷體" w:hint="eastAsia"/>
          <w:color w:val="000000"/>
          <w:sz w:val="24"/>
          <w:szCs w:val="24"/>
        </w:rPr>
        <w:t>因第七條第二項、第八條之迴避因素，致使個案參與人員少於四人時，應即報請社會科學暨管理學院教師評審委員會核定補足四人進行審議。</w:t>
      </w:r>
    </w:p>
    <w:p w:rsidR="00485551" w:rsidRPr="00246D91" w:rsidRDefault="00485551" w:rsidP="00485551">
      <w:pPr>
        <w:pStyle w:val="5"/>
        <w:spacing w:before="180"/>
        <w:ind w:left="516" w:hanging="516"/>
        <w:rPr>
          <w:rFonts w:hAnsi="標楷體" w:cs="Times New Roman"/>
          <w:color w:val="000000"/>
          <w:sz w:val="24"/>
          <w:szCs w:val="24"/>
        </w:rPr>
      </w:pPr>
      <w:r w:rsidRPr="00246D91">
        <w:rPr>
          <w:rFonts w:hAnsi="標楷體" w:hint="eastAsia"/>
          <w:bCs/>
          <w:color w:val="000000"/>
          <w:kern w:val="0"/>
          <w:sz w:val="24"/>
          <w:szCs w:val="24"/>
        </w:rPr>
        <w:t>十、</w:t>
      </w:r>
      <w:r w:rsidRPr="00246D91">
        <w:rPr>
          <w:rFonts w:hAnsi="標楷體" w:hint="eastAsia"/>
          <w:color w:val="000000"/>
          <w:sz w:val="24"/>
          <w:szCs w:val="24"/>
        </w:rPr>
        <w:t>當事人對於本會之決議如有不同意者，得於兩</w:t>
      </w:r>
      <w:proofErr w:type="gramStart"/>
      <w:r w:rsidRPr="00246D91">
        <w:rPr>
          <w:rFonts w:hAnsi="標楷體" w:hint="eastAsia"/>
          <w:color w:val="000000"/>
          <w:sz w:val="24"/>
          <w:szCs w:val="24"/>
        </w:rPr>
        <w:t>週</w:t>
      </w:r>
      <w:proofErr w:type="gramEnd"/>
      <w:r w:rsidRPr="00246D91">
        <w:rPr>
          <w:rFonts w:hAnsi="標楷體" w:hint="eastAsia"/>
          <w:color w:val="000000"/>
          <w:sz w:val="24"/>
          <w:szCs w:val="24"/>
        </w:rPr>
        <w:t>內提出申訴。申訴時應具備申訴書說明理由，並備妥相關資料。經本會召開臨時會議討論後，以出席委員二分之一（含）以上同意為接受申訴，重新審議。重新評審後，須經全體委員三分之二（含）以上同意，則視同通過。若當事人對本所評審申訴處理之結果仍不服時，得向本校教師申訴評議委員會提出申訴。</w:t>
      </w:r>
    </w:p>
    <w:p w:rsidR="004A34DB" w:rsidRPr="00485551" w:rsidRDefault="004A34DB"/>
    <w:sectPr w:rsidR="004A34DB" w:rsidRPr="00485551" w:rsidSect="004A34DB">
      <w:pgSz w:w="11906" w:h="16838"/>
      <w:pgMar w:top="1440" w:right="1800" w:bottom="1440" w:left="180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85551"/>
    <w:rsid w:val="00485551"/>
    <w:rsid w:val="004A34DB"/>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5551"/>
    <w:pPr>
      <w:widowControl w:val="0"/>
    </w:pPr>
    <w:rPr>
      <w:rFonts w:ascii="Calibri" w:eastAsia="新細明體" w:hAnsi="Calibri" w:cs="Calibri"/>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rsid w:val="00485551"/>
    <w:pPr>
      <w:widowControl/>
      <w:spacing w:before="100" w:beforeAutospacing="1" w:after="100" w:afterAutospacing="1"/>
    </w:pPr>
    <w:rPr>
      <w:rFonts w:ascii="新細明體" w:hAnsi="新細明體" w:cs="新細明體"/>
      <w:kern w:val="0"/>
    </w:rPr>
  </w:style>
  <w:style w:type="paragraph" w:customStyle="1" w:styleId="1">
    <w:name w:val="樣式1"/>
    <w:basedOn w:val="a"/>
    <w:uiPriority w:val="99"/>
    <w:rsid w:val="00485551"/>
    <w:pPr>
      <w:adjustRightInd w:val="0"/>
      <w:ind w:left="960" w:hangingChars="400" w:hanging="960"/>
    </w:pPr>
    <w:rPr>
      <w:rFonts w:ascii="標楷體" w:eastAsia="標楷體" w:hAnsi="標楷體" w:cs="標楷體"/>
      <w:color w:val="000000"/>
      <w:u w:val="single"/>
    </w:rPr>
  </w:style>
  <w:style w:type="paragraph" w:customStyle="1" w:styleId="2">
    <w:name w:val="樣式2"/>
    <w:basedOn w:val="a"/>
    <w:uiPriority w:val="99"/>
    <w:rsid w:val="00485551"/>
    <w:pPr>
      <w:adjustRightInd w:val="0"/>
      <w:ind w:leftChars="21" w:left="537" w:rightChars="10" w:right="24" w:hangingChars="203" w:hanging="487"/>
      <w:jc w:val="both"/>
    </w:pPr>
    <w:rPr>
      <w:rFonts w:ascii="標楷體" w:eastAsia="標楷體" w:hAnsi="標楷體" w:cs="標楷體"/>
    </w:rPr>
  </w:style>
  <w:style w:type="paragraph" w:customStyle="1" w:styleId="3">
    <w:name w:val="樣式3"/>
    <w:basedOn w:val="a"/>
    <w:uiPriority w:val="99"/>
    <w:rsid w:val="00485551"/>
    <w:pPr>
      <w:adjustRightInd w:val="0"/>
      <w:ind w:leftChars="242" w:left="1152" w:rightChars="10" w:right="24" w:hangingChars="238" w:hanging="571"/>
      <w:jc w:val="both"/>
    </w:pPr>
    <w:rPr>
      <w:rFonts w:ascii="標楷體" w:eastAsia="標楷體" w:hAnsi="標楷體" w:cs="標楷體"/>
      <w:color w:val="000000"/>
    </w:rPr>
  </w:style>
  <w:style w:type="paragraph" w:customStyle="1" w:styleId="5">
    <w:name w:val="樣式5"/>
    <w:basedOn w:val="a"/>
    <w:uiPriority w:val="99"/>
    <w:rsid w:val="00485551"/>
    <w:pPr>
      <w:autoSpaceDE w:val="0"/>
      <w:autoSpaceDN w:val="0"/>
      <w:adjustRightInd w:val="0"/>
      <w:spacing w:beforeLines="50"/>
      <w:ind w:left="473" w:hangingChars="215" w:hanging="473"/>
    </w:pPr>
    <w:rPr>
      <w:rFonts w:ascii="標楷體" w:eastAsia="標楷體" w:hAnsi="Times New Roman" w:cs="標楷體"/>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170</Words>
  <Characters>970</Characters>
  <Application>Microsoft Office Word</Application>
  <DocSecurity>0</DocSecurity>
  <Lines>8</Lines>
  <Paragraphs>2</Paragraphs>
  <ScaleCrop>false</ScaleCrop>
  <Company/>
  <LinksUpToDate>false</LinksUpToDate>
  <CharactersWithSpaces>1138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U3</dc:creator>
  <cp:lastModifiedBy>U3</cp:lastModifiedBy>
  <cp:revision>1</cp:revision>
  <dcterms:created xsi:type="dcterms:W3CDTF">2013-10-11T10:38:00Z</dcterms:created>
  <dcterms:modified xsi:type="dcterms:W3CDTF">2013-10-11T10:39:00Z</dcterms:modified>
</cp:coreProperties>
</file>