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D0" w:rsidRPr="00A37DD0" w:rsidRDefault="00A37DD0" w:rsidP="00A37DD0">
      <w:pPr>
        <w:jc w:val="center"/>
        <w:rPr>
          <w:rFonts w:ascii="標楷體" w:eastAsia="標楷體" w:hAnsi="標楷體"/>
          <w:sz w:val="36"/>
        </w:rPr>
      </w:pPr>
      <w:bookmarkStart w:id="0" w:name="_GoBack"/>
      <w:r w:rsidRPr="00A37DD0">
        <w:rPr>
          <w:rFonts w:ascii="標楷體" w:eastAsia="標楷體" w:hAnsi="標楷體"/>
          <w:sz w:val="36"/>
        </w:rPr>
        <w:t>佛光大學管理學院</w:t>
      </w:r>
    </w:p>
    <w:p w:rsidR="00A37DD0" w:rsidRPr="00A37DD0" w:rsidRDefault="00A37DD0" w:rsidP="00A37DD0">
      <w:pPr>
        <w:spacing w:line="420" w:lineRule="exact"/>
        <w:jc w:val="center"/>
        <w:rPr>
          <w:rFonts w:ascii="標楷體" w:eastAsia="標楷體" w:hAnsi="標楷體"/>
          <w:sz w:val="36"/>
        </w:rPr>
      </w:pPr>
      <w:r w:rsidRPr="00A37DD0">
        <w:rPr>
          <w:rFonts w:ascii="標楷體" w:eastAsia="標楷體" w:hAnsi="標楷體"/>
          <w:sz w:val="36"/>
          <w:szCs w:val="36"/>
        </w:rPr>
        <w:t>管理學系碩士在職專班</w:t>
      </w:r>
      <w:r w:rsidRPr="00A37DD0">
        <w:rPr>
          <w:rFonts w:ascii="標楷體" w:eastAsia="標楷體" w:hAnsi="標楷體"/>
          <w:sz w:val="36"/>
        </w:rPr>
        <w:t>課程架構表</w:t>
      </w:r>
    </w:p>
    <w:p w:rsidR="00A37DD0" w:rsidRPr="00A37DD0" w:rsidRDefault="00A37DD0" w:rsidP="00A37DD0">
      <w:pPr>
        <w:spacing w:line="420" w:lineRule="exact"/>
        <w:jc w:val="center"/>
        <w:rPr>
          <w:rFonts w:ascii="標楷體" w:eastAsia="標楷體" w:hAnsi="標楷體"/>
          <w:sz w:val="36"/>
        </w:rPr>
      </w:pPr>
      <w:r w:rsidRPr="00A37DD0">
        <w:rPr>
          <w:rFonts w:ascii="標楷體" w:eastAsia="標楷體" w:hAnsi="標楷體"/>
          <w:sz w:val="36"/>
        </w:rPr>
        <w:t>管 理 組</w:t>
      </w:r>
    </w:p>
    <w:p w:rsidR="00A37DD0" w:rsidRPr="00A37DD0" w:rsidRDefault="00A37DD0" w:rsidP="00A37DD0">
      <w:pPr>
        <w:spacing w:line="420" w:lineRule="exact"/>
        <w:rPr>
          <w:rFonts w:ascii="標楷體" w:eastAsia="標楷體" w:hAnsi="標楷體"/>
        </w:rPr>
      </w:pPr>
      <w:r w:rsidRPr="00A37DD0">
        <w:rPr>
          <w:rFonts w:ascii="標楷體" w:eastAsia="標楷體" w:hAnsi="標楷體"/>
        </w:rPr>
        <w:t>（</w:t>
      </w:r>
      <w:r w:rsidRPr="00A37DD0">
        <w:rPr>
          <w:rFonts w:ascii="標楷體" w:eastAsia="標楷體" w:hAnsi="標楷體" w:hint="eastAsia"/>
        </w:rPr>
        <w:t>112.</w:t>
      </w:r>
      <w:r w:rsidRPr="00A37DD0">
        <w:rPr>
          <w:rFonts w:ascii="標楷體" w:eastAsia="標楷體" w:hAnsi="標楷體"/>
        </w:rPr>
        <w:t>11</w:t>
      </w:r>
      <w:r w:rsidRPr="00A37DD0">
        <w:rPr>
          <w:rFonts w:ascii="標楷體" w:eastAsia="標楷體" w:hAnsi="標楷體" w:hint="eastAsia"/>
        </w:rPr>
        <w:t>3</w:t>
      </w:r>
      <w:r w:rsidRPr="00A37DD0">
        <w:rPr>
          <w:rFonts w:ascii="標楷體" w:eastAsia="標楷體" w:hAnsi="標楷體"/>
        </w:rPr>
        <w:t xml:space="preserve">）學年度入學新生適用  </w:t>
      </w:r>
    </w:p>
    <w:p w:rsidR="00A37DD0" w:rsidRPr="00A37DD0" w:rsidRDefault="00A37DD0" w:rsidP="00A37DD0">
      <w:pPr>
        <w:spacing w:line="320" w:lineRule="exact"/>
        <w:jc w:val="right"/>
        <w:rPr>
          <w:rFonts w:ascii="標楷體" w:eastAsia="標楷體" w:hAnsi="標楷體"/>
          <w:sz w:val="18"/>
          <w:szCs w:val="18"/>
        </w:rPr>
      </w:pPr>
      <w:r w:rsidRPr="00A37DD0">
        <w:rPr>
          <w:rStyle w:val="markedcontent"/>
          <w:rFonts w:ascii="標楷體" w:eastAsia="標楷體" w:hAnsi="標楷體"/>
          <w:sz w:val="18"/>
          <w:szCs w:val="18"/>
          <w:shd w:val="clear" w:color="auto" w:fill="FFFFFF"/>
        </w:rPr>
        <w:t>112年11</w:t>
      </w:r>
      <w:r w:rsidRPr="00A37DD0">
        <w:rPr>
          <w:rStyle w:val="markedcontent"/>
          <w:rFonts w:ascii="標楷體" w:eastAsia="標楷體" w:hAnsi="標楷體" w:hint="eastAsia"/>
          <w:sz w:val="18"/>
          <w:szCs w:val="18"/>
          <w:shd w:val="clear" w:color="auto" w:fill="FFFFFF"/>
        </w:rPr>
        <w:t>月</w:t>
      </w:r>
      <w:r w:rsidRPr="00A37DD0">
        <w:rPr>
          <w:rStyle w:val="markedcontent"/>
          <w:rFonts w:ascii="標楷體" w:eastAsia="標楷體" w:hAnsi="標楷體"/>
          <w:sz w:val="18"/>
          <w:szCs w:val="18"/>
          <w:shd w:val="clear" w:color="auto" w:fill="FFFFFF"/>
        </w:rPr>
        <w:t>29日 112學年度第1次系課程委員會議通過</w:t>
      </w:r>
      <w:r w:rsidRPr="00A37DD0">
        <w:rPr>
          <w:rFonts w:ascii="標楷體" w:eastAsia="標楷體" w:hAnsi="標楷體" w:cs="Arial"/>
          <w:sz w:val="18"/>
          <w:szCs w:val="18"/>
          <w:shd w:val="clear" w:color="auto" w:fill="FFFFFF"/>
        </w:rPr>
        <w:br/>
      </w:r>
      <w:r w:rsidRPr="00A37DD0">
        <w:rPr>
          <w:rStyle w:val="markedcontent"/>
          <w:rFonts w:ascii="標楷體" w:eastAsia="標楷體" w:hAnsi="標楷體"/>
          <w:sz w:val="18"/>
          <w:szCs w:val="18"/>
          <w:shd w:val="clear" w:color="auto" w:fill="FFFFFF"/>
        </w:rPr>
        <w:t>112年12</w:t>
      </w:r>
      <w:r w:rsidRPr="00A37DD0">
        <w:rPr>
          <w:rStyle w:val="markedcontent"/>
          <w:rFonts w:ascii="標楷體" w:eastAsia="標楷體" w:hAnsi="標楷體" w:hint="eastAsia"/>
          <w:sz w:val="18"/>
          <w:szCs w:val="18"/>
          <w:shd w:val="clear" w:color="auto" w:fill="FFFFFF"/>
        </w:rPr>
        <w:t>月</w:t>
      </w:r>
      <w:r w:rsidRPr="00A37DD0">
        <w:rPr>
          <w:rStyle w:val="markedcontent"/>
          <w:rFonts w:ascii="標楷體" w:eastAsia="標楷體" w:hAnsi="標楷體"/>
          <w:sz w:val="18"/>
          <w:szCs w:val="18"/>
          <w:shd w:val="clear" w:color="auto" w:fill="FFFFFF"/>
        </w:rPr>
        <w:t>06日 112學年度第1次</w:t>
      </w:r>
      <w:r w:rsidRPr="00A37DD0">
        <w:rPr>
          <w:rStyle w:val="markedcontent"/>
          <w:rFonts w:ascii="標楷體" w:eastAsia="標楷體" w:hAnsi="標楷體" w:hint="eastAsia"/>
          <w:sz w:val="18"/>
          <w:szCs w:val="18"/>
          <w:shd w:val="clear" w:color="auto" w:fill="FFFFFF"/>
        </w:rPr>
        <w:t>院</w:t>
      </w:r>
      <w:r w:rsidRPr="00A37DD0">
        <w:rPr>
          <w:rStyle w:val="markedcontent"/>
          <w:rFonts w:ascii="標楷體" w:eastAsia="標楷體" w:hAnsi="標楷體"/>
          <w:sz w:val="18"/>
          <w:szCs w:val="18"/>
          <w:shd w:val="clear" w:color="auto" w:fill="FFFFFF"/>
        </w:rPr>
        <w:t>課程委員會議通過</w:t>
      </w:r>
      <w:r w:rsidRPr="00A37DD0">
        <w:rPr>
          <w:rFonts w:ascii="標楷體" w:eastAsia="標楷體" w:hAnsi="標楷體" w:cs="Arial"/>
          <w:sz w:val="18"/>
          <w:szCs w:val="18"/>
          <w:shd w:val="clear" w:color="auto" w:fill="FFFFFF"/>
        </w:rPr>
        <w:br/>
      </w:r>
      <w:r w:rsidRPr="00A37DD0">
        <w:rPr>
          <w:rStyle w:val="markedcontent"/>
          <w:rFonts w:ascii="標楷體" w:eastAsia="標楷體" w:hAnsi="標楷體"/>
          <w:sz w:val="18"/>
          <w:szCs w:val="18"/>
          <w:shd w:val="clear" w:color="auto" w:fill="FFFFFF"/>
        </w:rPr>
        <w:t>112年12月27日 112學年度第1次校課程委員會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2237"/>
        <w:gridCol w:w="3980"/>
        <w:gridCol w:w="764"/>
        <w:gridCol w:w="741"/>
        <w:gridCol w:w="1881"/>
      </w:tblGrid>
      <w:tr w:rsidR="00A37DD0" w:rsidRPr="00A37DD0" w:rsidTr="00162886">
        <w:trPr>
          <w:cantSplit/>
          <w:trHeight w:val="1684"/>
          <w:jc w:val="center"/>
        </w:trPr>
        <w:tc>
          <w:tcPr>
            <w:tcW w:w="5000" w:type="pct"/>
            <w:gridSpan w:val="6"/>
            <w:tcBorders>
              <w:bottom w:val="single" w:sz="6" w:space="0" w:color="auto"/>
            </w:tcBorders>
          </w:tcPr>
          <w:p w:rsidR="00A37DD0" w:rsidRPr="00A37DD0" w:rsidRDefault="00A37DD0" w:rsidP="0016288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本系碩士在職專班學生畢業時需修滿至少36學分（不含碩士論文6學分）</w:t>
            </w:r>
          </w:p>
          <w:p w:rsidR="00A37DD0" w:rsidRPr="00A37DD0" w:rsidRDefault="00A37DD0" w:rsidP="00162886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（一）專業必修15學分</w:t>
            </w:r>
          </w:p>
          <w:p w:rsidR="00A37DD0" w:rsidRPr="00A37DD0" w:rsidRDefault="00A37DD0" w:rsidP="00162886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（二）專業選修21學分（可選修他系課程至多6學分）</w:t>
            </w:r>
          </w:p>
          <w:p w:rsidR="00A37DD0" w:rsidRPr="00A37DD0" w:rsidRDefault="00A37DD0" w:rsidP="00162886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（三）論文      6學分</w:t>
            </w: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CC99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專業必修共15學分</w:t>
            </w: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37DD0">
              <w:rPr>
                <w:rFonts w:ascii="標楷體" w:eastAsia="標楷體" w:hAnsi="標楷體"/>
                <w:sz w:val="22"/>
                <w:szCs w:val="22"/>
              </w:rPr>
              <w:t>課號</w:t>
            </w:r>
            <w:proofErr w:type="gramEnd"/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中文名稱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英文名稱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  <w:tc>
          <w:tcPr>
            <w:tcW w:w="355" w:type="pct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備註</w:t>
            </w: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ind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A1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研究方法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Research Methods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A2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組織理論與管理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Organization Theory and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Merge w:val="restar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選修</w:t>
            </w:r>
          </w:p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(八門任選四門)</w:t>
            </w: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A3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行銷管理專題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Topics in Marketing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Merge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A4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作業管理專題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Topics in Operations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Merge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A5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人力資源管理專題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Human Resources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Merge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A6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財務管理專題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Topics in Financial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Merge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A7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策略管理專題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Topics in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 xml:space="preserve"> Strategic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Merge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ind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A8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 xml:space="preserve">運動與健康管理專題 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Sport and Health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Merge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ind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A9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健康促進管理專題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Topics in Health Promotion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Merge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FFCC99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專業選修共21學分</w:t>
            </w: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37DD0">
              <w:rPr>
                <w:rFonts w:ascii="標楷體" w:eastAsia="標楷體" w:hAnsi="標楷體"/>
                <w:sz w:val="22"/>
                <w:szCs w:val="22"/>
              </w:rPr>
              <w:t>課號</w:t>
            </w:r>
            <w:proofErr w:type="gramEnd"/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中文名稱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英文名稱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  <w:tc>
          <w:tcPr>
            <w:tcW w:w="355" w:type="pct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備註</w:t>
            </w: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5000" w:type="pct"/>
            <w:gridSpan w:val="6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一般管理</w:t>
            </w: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B1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產業分析與競爭策略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Industry Analysis and Competitive Strategy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B2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組織行為專題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 in Organizational Behavior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ind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B3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服務業管理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Services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B4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中小企業管理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Small and Medium Enterprise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B5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創新管理專題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 in Innovation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B6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中國管理哲學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Chinese Management Philosophy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B7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國際企業個案研究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Case Study on International</w:t>
            </w:r>
          </w:p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Business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B8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溝通與表達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Communication and Expression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B9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國際企業經營策略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International Business Strategy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5000" w:type="pct"/>
            <w:gridSpan w:val="6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lastRenderedPageBreak/>
              <w:t>作業管理</w:t>
            </w: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C1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專案管理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Project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C2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生產力與績效評估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Productivity and Performance Measurement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C3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服務品質管理專題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Services Quality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C4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國際物流管理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International Logistics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C5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企業流程再造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Business Processes Reengineering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5000" w:type="pct"/>
            <w:gridSpan w:val="6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行銷管理</w:t>
            </w: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D1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消費者行為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Consumer Behavior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D2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行銷研究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Marketing Research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D3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廣告專題研究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Advertising Research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D4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服務業行銷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Services Marketing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D5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網路行銷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Internet Marketing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D6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連鎖店與流通業管理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Chain Stores and logistics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5000" w:type="pct"/>
            <w:gridSpan w:val="6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財務管理</w:t>
            </w: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E1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投資原理與實務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Investment Principles and Practices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E2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衍生性金融商品交易實務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Derivatives Practice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E3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公司理財專題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Corporate Finance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E4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財富管理專題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Wealth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E5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財務報表分析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Financial Statement Analysis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E6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spacing w:line="1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共同基金專題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on Mutual Funds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5000" w:type="pct"/>
            <w:gridSpan w:val="6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產業領域管理</w:t>
            </w: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F1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休閒事業管理專題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Leisure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F2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餐旅管理專題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Hospitality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F3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地方特色產業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Local Cultural Industry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F4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會展產業行銷與管理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Exhibition Marketing &amp; Management Practices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trike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F5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遊程規劃與民宿管理專題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Tour Scheduling and B&amp;B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MD6K6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spacing w:line="400" w:lineRule="exact"/>
              <w:ind w:left="75"/>
              <w:jc w:val="both"/>
              <w:rPr>
                <w:rFonts w:eastAsia="標楷體"/>
              </w:rPr>
            </w:pPr>
            <w:r w:rsidRPr="00A37DD0">
              <w:rPr>
                <w:rFonts w:eastAsia="標楷體" w:hint="eastAsia"/>
              </w:rPr>
              <w:t>人工智慧實務應用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eastAsia="標楷體"/>
              </w:rPr>
              <w:t>Practical Applications of Artificial Intelligence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5000" w:type="pct"/>
            <w:gridSpan w:val="6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研究工具</w:t>
            </w: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G1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數量方法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Quantitative Method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G2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37DD0">
              <w:rPr>
                <w:rFonts w:ascii="標楷體" w:eastAsia="標楷體" w:hAnsi="標楷體"/>
                <w:sz w:val="22"/>
                <w:szCs w:val="22"/>
              </w:rPr>
              <w:t>多變量</w:t>
            </w:r>
            <w:proofErr w:type="gramEnd"/>
            <w:r w:rsidRPr="00A37DD0">
              <w:rPr>
                <w:rFonts w:ascii="標楷體" w:eastAsia="標楷體" w:hAnsi="標楷體"/>
                <w:sz w:val="22"/>
                <w:szCs w:val="22"/>
              </w:rPr>
              <w:t>分析方法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Multivariate Analysis Methods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5000" w:type="pct"/>
            <w:gridSpan w:val="6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其他</w:t>
            </w: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H1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資訊管理專題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Information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H2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知識管理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Knowledge Management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H3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企業倫理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Business Ethics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lastRenderedPageBreak/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H4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管理經濟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Management Economics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H5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管理會計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Management Accounting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H6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管理專業英文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Management Professional English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H7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跨文化管理實務研討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Cross-Cultural Management Seminar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397"/>
          <w:jc w:val="center"/>
        </w:trPr>
        <w:tc>
          <w:tcPr>
            <w:tcW w:w="399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H8</w:t>
            </w:r>
          </w:p>
        </w:tc>
        <w:tc>
          <w:tcPr>
            <w:tcW w:w="1072" w:type="pct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大陸台商經營管理實務研討</w:t>
            </w:r>
          </w:p>
        </w:tc>
        <w:tc>
          <w:tcPr>
            <w:tcW w:w="1907" w:type="pct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Management in China Seminar </w:t>
            </w:r>
          </w:p>
        </w:tc>
        <w:tc>
          <w:tcPr>
            <w:tcW w:w="366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55" w:type="pct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901" w:type="pct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A37DD0" w:rsidRPr="00A37DD0" w:rsidRDefault="00A37DD0" w:rsidP="00A37DD0">
      <w:pPr>
        <w:rPr>
          <w:rFonts w:ascii="標楷體" w:eastAsia="標楷體" w:hAnsi="標楷體"/>
          <w:sz w:val="22"/>
          <w:szCs w:val="22"/>
        </w:rPr>
        <w:sectPr w:rsidR="00A37DD0" w:rsidRPr="00A37DD0" w:rsidSect="005325E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proofErr w:type="gramStart"/>
      <w:r w:rsidRPr="00A37DD0">
        <w:rPr>
          <w:rFonts w:ascii="標楷體" w:eastAsia="標楷體" w:hAnsi="標楷體"/>
          <w:sz w:val="22"/>
          <w:szCs w:val="22"/>
        </w:rPr>
        <w:t>註</w:t>
      </w:r>
      <w:proofErr w:type="gramEnd"/>
      <w:r w:rsidRPr="00A37DD0">
        <w:rPr>
          <w:rFonts w:ascii="標楷體" w:eastAsia="標楷體" w:hAnsi="標楷體"/>
          <w:sz w:val="22"/>
          <w:szCs w:val="22"/>
        </w:rPr>
        <w:t>：得視實際情況調整授課年級與學期。</w:t>
      </w:r>
    </w:p>
    <w:p w:rsidR="00A37DD0" w:rsidRPr="00A37DD0" w:rsidRDefault="00A37DD0" w:rsidP="00A37DD0">
      <w:pPr>
        <w:jc w:val="center"/>
        <w:rPr>
          <w:rFonts w:ascii="標楷體" w:eastAsia="標楷體" w:hAnsi="標楷體"/>
        </w:rPr>
      </w:pPr>
      <w:r w:rsidRPr="00A37DD0">
        <w:rPr>
          <w:rFonts w:ascii="標楷體" w:eastAsia="標楷體" w:hAnsi="標楷體"/>
          <w:sz w:val="36"/>
        </w:rPr>
        <w:lastRenderedPageBreak/>
        <w:t>佛光大學管理學院</w:t>
      </w:r>
    </w:p>
    <w:p w:rsidR="00A37DD0" w:rsidRPr="00A37DD0" w:rsidRDefault="00A37DD0" w:rsidP="00A37DD0">
      <w:pPr>
        <w:spacing w:line="420" w:lineRule="exact"/>
        <w:jc w:val="center"/>
        <w:rPr>
          <w:rFonts w:ascii="標楷體" w:eastAsia="標楷體" w:hAnsi="標楷體"/>
          <w:sz w:val="36"/>
        </w:rPr>
      </w:pPr>
      <w:r w:rsidRPr="00A37DD0">
        <w:rPr>
          <w:rFonts w:ascii="標楷體" w:eastAsia="標楷體" w:hAnsi="標楷體"/>
          <w:sz w:val="36"/>
          <w:szCs w:val="36"/>
        </w:rPr>
        <w:t>管理學系碩士在職專班</w:t>
      </w:r>
      <w:r w:rsidRPr="00A37DD0">
        <w:rPr>
          <w:rFonts w:ascii="標楷體" w:eastAsia="標楷體" w:hAnsi="標楷體"/>
          <w:sz w:val="36"/>
        </w:rPr>
        <w:t>課程架構表</w:t>
      </w:r>
    </w:p>
    <w:p w:rsidR="00A37DD0" w:rsidRPr="00A37DD0" w:rsidRDefault="00A37DD0" w:rsidP="00A37DD0">
      <w:pPr>
        <w:spacing w:line="420" w:lineRule="exact"/>
        <w:jc w:val="center"/>
        <w:rPr>
          <w:rFonts w:ascii="標楷體" w:eastAsia="標楷體" w:hAnsi="標楷體"/>
          <w:sz w:val="36"/>
          <w:szCs w:val="36"/>
        </w:rPr>
      </w:pPr>
      <w:r w:rsidRPr="00A37DD0">
        <w:rPr>
          <w:rFonts w:ascii="標楷體" w:eastAsia="標楷體" w:hAnsi="標楷體"/>
          <w:sz w:val="36"/>
          <w:szCs w:val="36"/>
        </w:rPr>
        <w:t>運動與健康促進管理組</w:t>
      </w:r>
    </w:p>
    <w:p w:rsidR="00A37DD0" w:rsidRPr="00A37DD0" w:rsidRDefault="00A37DD0" w:rsidP="00A37DD0">
      <w:pPr>
        <w:spacing w:line="420" w:lineRule="exact"/>
        <w:rPr>
          <w:rFonts w:ascii="標楷體" w:eastAsia="標楷體" w:hAnsi="標楷體"/>
        </w:rPr>
      </w:pPr>
      <w:r w:rsidRPr="00A37DD0">
        <w:rPr>
          <w:rFonts w:ascii="標楷體" w:eastAsia="標楷體" w:hAnsi="標楷體"/>
        </w:rPr>
        <w:t>（</w:t>
      </w:r>
      <w:r w:rsidRPr="00A37DD0">
        <w:rPr>
          <w:rFonts w:ascii="標楷體" w:eastAsia="標楷體" w:hAnsi="標楷體" w:hint="eastAsia"/>
        </w:rPr>
        <w:t>112.</w:t>
      </w:r>
      <w:r w:rsidRPr="00A37DD0">
        <w:rPr>
          <w:rFonts w:ascii="標楷體" w:eastAsia="標楷體" w:hAnsi="標楷體"/>
        </w:rPr>
        <w:t>11</w:t>
      </w:r>
      <w:r w:rsidRPr="00A37DD0">
        <w:rPr>
          <w:rFonts w:ascii="標楷體" w:eastAsia="標楷體" w:hAnsi="標楷體" w:hint="eastAsia"/>
        </w:rPr>
        <w:t>3</w:t>
      </w:r>
      <w:r w:rsidRPr="00A37DD0">
        <w:rPr>
          <w:rFonts w:ascii="標楷體" w:eastAsia="標楷體" w:hAnsi="標楷體"/>
        </w:rPr>
        <w:t>）學年度入學新生適用</w:t>
      </w:r>
    </w:p>
    <w:p w:rsidR="00A37DD0" w:rsidRPr="00A37DD0" w:rsidRDefault="00A37DD0" w:rsidP="00A37DD0">
      <w:pPr>
        <w:spacing w:line="320" w:lineRule="exact"/>
        <w:jc w:val="right"/>
        <w:rPr>
          <w:rFonts w:ascii="標楷體" w:eastAsia="標楷體" w:hAnsi="標楷體"/>
          <w:sz w:val="18"/>
          <w:szCs w:val="18"/>
        </w:rPr>
      </w:pPr>
      <w:r w:rsidRPr="00A37DD0">
        <w:rPr>
          <w:rStyle w:val="markedcontent"/>
          <w:rFonts w:ascii="標楷體" w:eastAsia="標楷體" w:hAnsi="標楷體"/>
          <w:sz w:val="18"/>
          <w:szCs w:val="18"/>
          <w:shd w:val="clear" w:color="auto" w:fill="FFFFFF"/>
        </w:rPr>
        <w:t>112年11</w:t>
      </w:r>
      <w:r w:rsidRPr="00A37DD0">
        <w:rPr>
          <w:rStyle w:val="markedcontent"/>
          <w:rFonts w:ascii="標楷體" w:eastAsia="標楷體" w:hAnsi="標楷體" w:hint="eastAsia"/>
          <w:sz w:val="18"/>
          <w:szCs w:val="18"/>
          <w:shd w:val="clear" w:color="auto" w:fill="FFFFFF"/>
        </w:rPr>
        <w:t>月</w:t>
      </w:r>
      <w:r w:rsidRPr="00A37DD0">
        <w:rPr>
          <w:rStyle w:val="markedcontent"/>
          <w:rFonts w:ascii="標楷體" w:eastAsia="標楷體" w:hAnsi="標楷體"/>
          <w:sz w:val="18"/>
          <w:szCs w:val="18"/>
          <w:shd w:val="clear" w:color="auto" w:fill="FFFFFF"/>
        </w:rPr>
        <w:t>29日 112學年度第1次系課程委員會議通過</w:t>
      </w:r>
      <w:r w:rsidRPr="00A37DD0">
        <w:rPr>
          <w:rFonts w:ascii="標楷體" w:eastAsia="標楷體" w:hAnsi="標楷體" w:cs="Arial"/>
          <w:sz w:val="18"/>
          <w:szCs w:val="18"/>
          <w:shd w:val="clear" w:color="auto" w:fill="FFFFFF"/>
        </w:rPr>
        <w:br/>
      </w:r>
      <w:r w:rsidRPr="00A37DD0">
        <w:rPr>
          <w:rStyle w:val="markedcontent"/>
          <w:rFonts w:ascii="標楷體" w:eastAsia="標楷體" w:hAnsi="標楷體"/>
          <w:sz w:val="18"/>
          <w:szCs w:val="18"/>
          <w:shd w:val="clear" w:color="auto" w:fill="FFFFFF"/>
        </w:rPr>
        <w:t>112年12</w:t>
      </w:r>
      <w:r w:rsidRPr="00A37DD0">
        <w:rPr>
          <w:rStyle w:val="markedcontent"/>
          <w:rFonts w:ascii="標楷體" w:eastAsia="標楷體" w:hAnsi="標楷體" w:hint="eastAsia"/>
          <w:sz w:val="18"/>
          <w:szCs w:val="18"/>
          <w:shd w:val="clear" w:color="auto" w:fill="FFFFFF"/>
        </w:rPr>
        <w:t>月</w:t>
      </w:r>
      <w:r w:rsidRPr="00A37DD0">
        <w:rPr>
          <w:rStyle w:val="markedcontent"/>
          <w:rFonts w:ascii="標楷體" w:eastAsia="標楷體" w:hAnsi="標楷體"/>
          <w:sz w:val="18"/>
          <w:szCs w:val="18"/>
          <w:shd w:val="clear" w:color="auto" w:fill="FFFFFF"/>
        </w:rPr>
        <w:t>06日 112學年度第1次</w:t>
      </w:r>
      <w:r w:rsidRPr="00A37DD0">
        <w:rPr>
          <w:rStyle w:val="markedcontent"/>
          <w:rFonts w:ascii="標楷體" w:eastAsia="標楷體" w:hAnsi="標楷體" w:hint="eastAsia"/>
          <w:sz w:val="18"/>
          <w:szCs w:val="18"/>
          <w:shd w:val="clear" w:color="auto" w:fill="FFFFFF"/>
        </w:rPr>
        <w:t>院</w:t>
      </w:r>
      <w:r w:rsidRPr="00A37DD0">
        <w:rPr>
          <w:rStyle w:val="markedcontent"/>
          <w:rFonts w:ascii="標楷體" w:eastAsia="標楷體" w:hAnsi="標楷體"/>
          <w:sz w:val="18"/>
          <w:szCs w:val="18"/>
          <w:shd w:val="clear" w:color="auto" w:fill="FFFFFF"/>
        </w:rPr>
        <w:t>課程委員會議通過</w:t>
      </w:r>
      <w:r w:rsidRPr="00A37DD0">
        <w:rPr>
          <w:rFonts w:ascii="標楷體" w:eastAsia="標楷體" w:hAnsi="標楷體" w:cs="Arial"/>
          <w:sz w:val="18"/>
          <w:szCs w:val="18"/>
          <w:shd w:val="clear" w:color="auto" w:fill="FFFFFF"/>
        </w:rPr>
        <w:br/>
      </w:r>
      <w:r w:rsidRPr="00A37DD0">
        <w:rPr>
          <w:rStyle w:val="markedcontent"/>
          <w:rFonts w:ascii="標楷體" w:eastAsia="標楷體" w:hAnsi="標楷體"/>
          <w:sz w:val="18"/>
          <w:szCs w:val="18"/>
          <w:shd w:val="clear" w:color="auto" w:fill="FFFFFF"/>
        </w:rPr>
        <w:t>112年12月27日 112學年度第1次校課程委員會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1840"/>
        <w:gridCol w:w="3669"/>
        <w:gridCol w:w="653"/>
        <w:gridCol w:w="713"/>
        <w:gridCol w:w="2036"/>
      </w:tblGrid>
      <w:tr w:rsidR="00A37DD0" w:rsidRPr="00A37DD0" w:rsidTr="00162886">
        <w:trPr>
          <w:cantSplit/>
          <w:trHeight w:val="1474"/>
          <w:jc w:val="center"/>
        </w:trPr>
        <w:tc>
          <w:tcPr>
            <w:tcW w:w="0" w:type="auto"/>
            <w:gridSpan w:val="6"/>
            <w:tcBorders>
              <w:bottom w:val="single" w:sz="6" w:space="0" w:color="auto"/>
            </w:tcBorders>
          </w:tcPr>
          <w:p w:rsidR="00A37DD0" w:rsidRPr="00A37DD0" w:rsidRDefault="00A37DD0" w:rsidP="0016288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37DD0">
              <w:rPr>
                <w:rFonts w:ascii="標楷體" w:eastAsia="標楷體" w:hAnsi="標楷體"/>
              </w:rPr>
              <w:t>本系碩士在職專班學生畢業時需修滿至少36學分（不含碩士論文6學分）</w:t>
            </w:r>
          </w:p>
          <w:p w:rsidR="00A37DD0" w:rsidRPr="00A37DD0" w:rsidRDefault="00A37DD0" w:rsidP="00162886">
            <w:pPr>
              <w:spacing w:line="400" w:lineRule="exact"/>
              <w:rPr>
                <w:rFonts w:ascii="標楷體" w:eastAsia="標楷體" w:hAnsi="標楷體"/>
              </w:rPr>
            </w:pPr>
            <w:r w:rsidRPr="00A37DD0">
              <w:rPr>
                <w:rFonts w:ascii="標楷體" w:eastAsia="標楷體" w:hAnsi="標楷體"/>
              </w:rPr>
              <w:t>（一）專業必修</w:t>
            </w:r>
            <w:r w:rsidRPr="00A37DD0">
              <w:rPr>
                <w:rFonts w:ascii="標楷體" w:eastAsia="標楷體" w:hAnsi="標楷體"/>
                <w:sz w:val="20"/>
              </w:rPr>
              <w:t xml:space="preserve"> </w:t>
            </w:r>
            <w:r w:rsidRPr="00A37DD0">
              <w:rPr>
                <w:rFonts w:ascii="標楷體" w:eastAsia="標楷體" w:hAnsi="標楷體"/>
              </w:rPr>
              <w:t>15學分</w:t>
            </w:r>
          </w:p>
          <w:p w:rsidR="00A37DD0" w:rsidRPr="00A37DD0" w:rsidRDefault="00A37DD0" w:rsidP="00162886">
            <w:pPr>
              <w:spacing w:line="400" w:lineRule="exact"/>
              <w:rPr>
                <w:rFonts w:ascii="標楷體" w:eastAsia="標楷體" w:hAnsi="標楷體"/>
              </w:rPr>
            </w:pPr>
            <w:r w:rsidRPr="00A37DD0">
              <w:rPr>
                <w:rFonts w:ascii="標楷體" w:eastAsia="標楷體" w:hAnsi="標楷體"/>
              </w:rPr>
              <w:t>（二）專業選修21學分（可選修他系課程至多6學分）</w:t>
            </w:r>
          </w:p>
          <w:p w:rsidR="00A37DD0" w:rsidRPr="00A37DD0" w:rsidRDefault="00A37DD0" w:rsidP="00162886">
            <w:pPr>
              <w:spacing w:line="340" w:lineRule="exact"/>
              <w:ind w:left="392" w:hanging="392"/>
              <w:rPr>
                <w:rFonts w:ascii="標楷體" w:eastAsia="標楷體" w:hAnsi="標楷體"/>
              </w:rPr>
            </w:pPr>
            <w:r w:rsidRPr="00A37DD0">
              <w:rPr>
                <w:rFonts w:ascii="標楷體" w:eastAsia="標楷體" w:hAnsi="標楷體"/>
              </w:rPr>
              <w:t xml:space="preserve">（三）論文  </w:t>
            </w:r>
            <w:r w:rsidRPr="00A37DD0">
              <w:rPr>
                <w:rFonts w:ascii="標楷體" w:eastAsia="標楷體" w:hAnsi="標楷體"/>
                <w:sz w:val="20"/>
              </w:rPr>
              <w:t xml:space="preserve"> </w:t>
            </w:r>
            <w:r w:rsidRPr="00A37DD0">
              <w:rPr>
                <w:rFonts w:ascii="標楷體" w:eastAsia="標楷體" w:hAnsi="標楷體"/>
              </w:rPr>
              <w:t xml:space="preserve">   6學分</w:t>
            </w: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CC99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專業必修共15學分</w:t>
            </w: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37DD0">
              <w:rPr>
                <w:rFonts w:ascii="標楷體" w:eastAsia="標楷體" w:hAnsi="標楷體"/>
                <w:sz w:val="22"/>
                <w:szCs w:val="22"/>
              </w:rPr>
              <w:t>課號</w:t>
            </w:r>
            <w:proofErr w:type="gramEnd"/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中文名稱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英文名稱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備註</w:t>
            </w: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ind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A1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研究方法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Research Methods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A2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組織理論與管理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Organization Theory and Management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Merge w:val="restart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選修(八門任選四門)</w:t>
            </w: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A3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行銷管理專題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Topics in Marketing Management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Merge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A4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作業管理專題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Topics in Operations Management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Merge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A5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人力資源管理專題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Topics in Human Resources Management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Merge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A6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財務管理專題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Topics in Financial Management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Merge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A7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策略管理專題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Topics in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 xml:space="preserve"> Strategic Management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Merge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ind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A8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 xml:space="preserve">運動與健康管理專題 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Sport and Health Management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Merge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546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ind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A9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健康促進管理專題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Topics in Health Promotion Management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Merge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0" w:type="auto"/>
            <w:gridSpan w:val="6"/>
            <w:shd w:val="clear" w:color="auto" w:fill="FFCC99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專業選修共21 學分</w:t>
            </w: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0" w:type="auto"/>
            <w:gridSpan w:val="6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組織管理</w:t>
            </w: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37DD0">
              <w:rPr>
                <w:rFonts w:ascii="標楷體" w:eastAsia="標楷體" w:hAnsi="標楷體"/>
                <w:sz w:val="22"/>
                <w:szCs w:val="22"/>
              </w:rPr>
              <w:t>課號</w:t>
            </w:r>
            <w:proofErr w:type="gramEnd"/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中文名稱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英文名稱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備註</w:t>
            </w: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ind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B2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組織行為專題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 in Organizational Behavior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B3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服務業管理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Services Management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B8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溝通與表達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Communication and Leadership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D1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消費者行為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Consumer Behavior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D3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廣告專題研究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Advertising Research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D5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網路行銷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Internet Marketing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E3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公司理財專題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Corporate Finance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E4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財富管理專題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Wealth Management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lastRenderedPageBreak/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F1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休閒事業管理專題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Leisure Management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I0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學術論文寫作與研討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 xml:space="preserve">Academic Thesis Writing and Discussion  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0" w:type="auto"/>
            <w:gridSpan w:val="6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運動管理</w:t>
            </w: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37DD0">
              <w:rPr>
                <w:rFonts w:ascii="標楷體" w:eastAsia="標楷體" w:hAnsi="標楷體"/>
                <w:sz w:val="22"/>
                <w:szCs w:val="22"/>
              </w:rPr>
              <w:t>課號</w:t>
            </w:r>
            <w:proofErr w:type="gramEnd"/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中文名稱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英文名稱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備註</w:t>
            </w: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I1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運動管理專題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 xml:space="preserve">Topics in </w:t>
            </w:r>
            <w:r w:rsidRPr="00A37DD0">
              <w:rPr>
                <w:rFonts w:ascii="標楷體" w:eastAsia="標楷體" w:hAnsi="標楷體"/>
              </w:rPr>
              <w:t>Sports Management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I2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運動教練領導專題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Leadership of Athletes coach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I3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體育行政與管理專題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Sports Administration and Management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I4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運動健身指導專題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 xml:space="preserve">Topics in Fitness Instruction 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I5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運動與健康產業行銷策略研究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</w:rPr>
              <w:t>Marketing Strategy Research in Sports and Health Industry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MD5I6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運動觀光專題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Sports Tourism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I7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運動賽會管理專題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 xml:space="preserve">Topics in Sports Event Management 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I8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運動行銷與公共關係專題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Sport Marketing and Public Relations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I9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運動倫理與禁藥專題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 xml:space="preserve">Topics in Sports Ethics and Doping  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J0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脊骨神經醫學專題研究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Chiropractic Special Studies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J1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37DD0">
              <w:rPr>
                <w:rFonts w:ascii="標楷體" w:eastAsia="標楷體" w:hAnsi="標楷體"/>
                <w:sz w:val="22"/>
                <w:szCs w:val="22"/>
              </w:rPr>
              <w:t>肌筋膜學</w:t>
            </w:r>
            <w:proofErr w:type="gramEnd"/>
            <w:r w:rsidRPr="00A37DD0">
              <w:rPr>
                <w:rFonts w:ascii="標楷體" w:eastAsia="標楷體" w:hAnsi="標楷體"/>
                <w:sz w:val="22"/>
                <w:szCs w:val="22"/>
              </w:rPr>
              <w:t>專題研究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Myofascial Studies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MD6K7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身體療</w:t>
            </w:r>
            <w:proofErr w:type="gramStart"/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癒</w:t>
            </w:r>
            <w:proofErr w:type="gramEnd"/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專題研究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Special Topics on Somatic Wellness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0" w:type="auto"/>
            <w:gridSpan w:val="6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健康促進</w:t>
            </w: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37DD0">
              <w:rPr>
                <w:rFonts w:ascii="標楷體" w:eastAsia="標楷體" w:hAnsi="標楷體"/>
                <w:sz w:val="22"/>
                <w:szCs w:val="22"/>
              </w:rPr>
              <w:t>課號</w:t>
            </w:r>
            <w:proofErr w:type="gramEnd"/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中文名稱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英文名稱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備註</w:t>
            </w: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J2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健康促進專題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Health Promotion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J3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健康老化學專題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 xml:space="preserve">Topics in Healthy Aging 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J4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運動營養專題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</w:rPr>
              <w:t xml:space="preserve">Topics in Sport and Exercise Nutrition 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J5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運動處方專題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 xml:space="preserve">Topics in Exercise Prescription 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J6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全人健康專題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</w:rPr>
              <w:t>Topics in Whole Human Wellness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J7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健康促進與衛生教育專題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</w:rPr>
            </w:pPr>
            <w:r w:rsidRPr="00A37DD0">
              <w:rPr>
                <w:rFonts w:ascii="標楷體" w:eastAsia="標楷體" w:hAnsi="標楷體"/>
              </w:rPr>
              <w:t xml:space="preserve">Topics in Health promotion and Health education 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J8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運動醫學研究專題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in Sports Medicine Research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J9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健康評估與體適能專題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 xml:space="preserve">Topics in </w:t>
            </w:r>
            <w:r w:rsidRPr="00A37DD0">
              <w:rPr>
                <w:rFonts w:ascii="標楷體" w:eastAsia="標楷體" w:hAnsi="標楷體"/>
              </w:rPr>
              <w:t>Health Assessment and Fitness testing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K0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運動傷害防護專題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 xml:space="preserve">Topics in </w:t>
            </w:r>
            <w:r w:rsidRPr="00A37DD0">
              <w:rPr>
                <w:rFonts w:ascii="標楷體" w:eastAsia="標楷體" w:hAnsi="標楷體"/>
              </w:rPr>
              <w:t>Prevention and First Aid in Sports Injury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lastRenderedPageBreak/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K1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民俗調理</w:t>
            </w:r>
            <w:proofErr w:type="gramStart"/>
            <w:r w:rsidRPr="00A37DD0">
              <w:rPr>
                <w:rFonts w:ascii="標楷體" w:eastAsia="標楷體" w:hAnsi="標楷體"/>
                <w:sz w:val="22"/>
                <w:szCs w:val="22"/>
              </w:rPr>
              <w:t>保健特論</w:t>
            </w:r>
            <w:proofErr w:type="gramEnd"/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Theories in Folklore conditioning and health care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K2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科技調理專題研究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on Technological Conditioning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K3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醫務高階管理專題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on Advanced Medical Management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K4</w:t>
            </w:r>
          </w:p>
        </w:tc>
        <w:tc>
          <w:tcPr>
            <w:tcW w:w="1840" w:type="dxa"/>
          </w:tcPr>
          <w:p w:rsidR="00A37DD0" w:rsidRPr="00A37DD0" w:rsidRDefault="00A37DD0" w:rsidP="00162886">
            <w:pPr>
              <w:rPr>
                <w:rFonts w:ascii="標楷體" w:eastAsia="標楷體" w:hAnsi="標楷體"/>
              </w:rPr>
            </w:pPr>
            <w:proofErr w:type="gramStart"/>
            <w:r w:rsidRPr="00A37DD0">
              <w:rPr>
                <w:rFonts w:ascii="標楷體" w:eastAsia="標楷體" w:hAnsi="標楷體"/>
              </w:rPr>
              <w:t>康養產業</w:t>
            </w:r>
            <w:proofErr w:type="gramEnd"/>
            <w:r w:rsidRPr="00A37DD0">
              <w:rPr>
                <w:rFonts w:ascii="標楷體" w:eastAsia="標楷體" w:hAnsi="標楷體"/>
              </w:rPr>
              <w:t>管理專題研究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Topics on Topics on Health Healing Industry Management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K5</w:t>
            </w:r>
          </w:p>
        </w:tc>
        <w:tc>
          <w:tcPr>
            <w:tcW w:w="1840" w:type="dxa"/>
          </w:tcPr>
          <w:p w:rsidR="00A37DD0" w:rsidRPr="00A37DD0" w:rsidRDefault="00A37DD0" w:rsidP="00162886">
            <w:pPr>
              <w:rPr>
                <w:rFonts w:ascii="標楷體" w:eastAsia="標楷體" w:hAnsi="標楷體"/>
              </w:rPr>
            </w:pPr>
            <w:r w:rsidRPr="00A37DD0">
              <w:rPr>
                <w:rFonts w:ascii="標楷體" w:eastAsia="標楷體" w:hAnsi="標楷體"/>
              </w:rPr>
              <w:t>人工智慧與健康管理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Artificial Intelligence and Health Management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MD6K8</w:t>
            </w:r>
          </w:p>
        </w:tc>
        <w:tc>
          <w:tcPr>
            <w:tcW w:w="1840" w:type="dxa"/>
          </w:tcPr>
          <w:p w:rsidR="00A37DD0" w:rsidRPr="00A37DD0" w:rsidRDefault="00A37DD0" w:rsidP="00162886">
            <w:pPr>
              <w:rPr>
                <w:rFonts w:ascii="標楷體" w:eastAsia="標楷體" w:hAnsi="標楷體"/>
              </w:rPr>
            </w:pPr>
            <w:r w:rsidRPr="00A37DD0">
              <w:rPr>
                <w:rFonts w:ascii="標楷體" w:eastAsia="標楷體" w:hAnsi="標楷體" w:hint="eastAsia"/>
              </w:rPr>
              <w:t>療</w:t>
            </w:r>
            <w:proofErr w:type="gramStart"/>
            <w:r w:rsidRPr="00A37DD0">
              <w:rPr>
                <w:rFonts w:ascii="標楷體" w:eastAsia="標楷體" w:hAnsi="標楷體" w:hint="eastAsia"/>
              </w:rPr>
              <w:t>癒</w:t>
            </w:r>
            <w:proofErr w:type="gramEnd"/>
            <w:r w:rsidRPr="00A37DD0">
              <w:rPr>
                <w:rFonts w:ascii="標楷體" w:eastAsia="標楷體" w:hAnsi="標楷體" w:hint="eastAsia"/>
              </w:rPr>
              <w:t>產業</w:t>
            </w:r>
            <w:proofErr w:type="gramStart"/>
            <w:r w:rsidRPr="00A37DD0">
              <w:rPr>
                <w:rFonts w:ascii="標楷體" w:eastAsia="標楷體" w:hAnsi="標楷體" w:hint="eastAsia"/>
              </w:rPr>
              <w:t>管理特論</w:t>
            </w:r>
            <w:proofErr w:type="gramEnd"/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Special Topics on Healing Industry Management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</w:tcPr>
          <w:p w:rsidR="00A37DD0" w:rsidRPr="00A37DD0" w:rsidRDefault="00A37DD0" w:rsidP="0016288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MD6K9</w:t>
            </w:r>
          </w:p>
        </w:tc>
        <w:tc>
          <w:tcPr>
            <w:tcW w:w="1840" w:type="dxa"/>
          </w:tcPr>
          <w:p w:rsidR="00A37DD0" w:rsidRPr="00A37DD0" w:rsidRDefault="00A37DD0" w:rsidP="00162886">
            <w:pPr>
              <w:rPr>
                <w:rFonts w:ascii="標楷體" w:eastAsia="標楷體" w:hAnsi="標楷體"/>
              </w:rPr>
            </w:pPr>
            <w:r w:rsidRPr="00A37DD0">
              <w:rPr>
                <w:rFonts w:ascii="標楷體" w:eastAsia="標楷體" w:hAnsi="標楷體" w:hint="eastAsia"/>
              </w:rPr>
              <w:t>芳香療</w:t>
            </w:r>
            <w:proofErr w:type="gramStart"/>
            <w:r w:rsidRPr="00A37DD0">
              <w:rPr>
                <w:rFonts w:ascii="標楷體" w:eastAsia="標楷體" w:hAnsi="標楷體" w:hint="eastAsia"/>
              </w:rPr>
              <w:t>癒</w:t>
            </w:r>
            <w:proofErr w:type="gramEnd"/>
            <w:r w:rsidRPr="00A37DD0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The science and art of aromatherapy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  <w:vAlign w:val="center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0" w:type="auto"/>
            <w:gridSpan w:val="6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研究工具</w:t>
            </w: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G1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數量方法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Quantitative Method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DD0" w:rsidRPr="00A37DD0" w:rsidTr="00162886">
        <w:trPr>
          <w:cantSplit/>
          <w:trHeight w:val="451"/>
          <w:jc w:val="center"/>
        </w:trPr>
        <w:tc>
          <w:tcPr>
            <w:tcW w:w="784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MD</w:t>
            </w: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37DD0">
              <w:rPr>
                <w:rFonts w:ascii="標楷體" w:eastAsia="標楷體" w:hAnsi="標楷體"/>
                <w:sz w:val="22"/>
                <w:szCs w:val="22"/>
              </w:rPr>
              <w:t>G2</w:t>
            </w:r>
          </w:p>
        </w:tc>
        <w:tc>
          <w:tcPr>
            <w:tcW w:w="1840" w:type="dxa"/>
            <w:vAlign w:val="center"/>
          </w:tcPr>
          <w:p w:rsidR="00A37DD0" w:rsidRPr="00A37DD0" w:rsidRDefault="00A37DD0" w:rsidP="00162886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37DD0">
              <w:rPr>
                <w:rFonts w:ascii="標楷體" w:eastAsia="標楷體" w:hAnsi="標楷體"/>
                <w:sz w:val="22"/>
                <w:szCs w:val="22"/>
              </w:rPr>
              <w:t>多變量</w:t>
            </w:r>
            <w:proofErr w:type="gramEnd"/>
            <w:r w:rsidRPr="00A37DD0">
              <w:rPr>
                <w:rFonts w:ascii="標楷體" w:eastAsia="標楷體" w:hAnsi="標楷體"/>
                <w:sz w:val="22"/>
                <w:szCs w:val="22"/>
              </w:rPr>
              <w:t>分析方法</w:t>
            </w:r>
          </w:p>
        </w:tc>
        <w:tc>
          <w:tcPr>
            <w:tcW w:w="3669" w:type="dxa"/>
            <w:vAlign w:val="center"/>
          </w:tcPr>
          <w:p w:rsidR="00A37DD0" w:rsidRPr="00A37DD0" w:rsidRDefault="00A37DD0" w:rsidP="001628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Multivariate Analysis Methods</w:t>
            </w:r>
          </w:p>
        </w:tc>
        <w:tc>
          <w:tcPr>
            <w:tcW w:w="653" w:type="dxa"/>
            <w:vAlign w:val="center"/>
          </w:tcPr>
          <w:p w:rsidR="00A37DD0" w:rsidRPr="00A37DD0" w:rsidRDefault="00A37DD0" w:rsidP="0016288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7DD0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13" w:type="dxa"/>
          </w:tcPr>
          <w:p w:rsidR="00A37DD0" w:rsidRPr="00A37DD0" w:rsidRDefault="00A37DD0" w:rsidP="00162886">
            <w:pPr>
              <w:jc w:val="center"/>
            </w:pPr>
            <w:r w:rsidRPr="00A37DD0"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</w:p>
        </w:tc>
        <w:tc>
          <w:tcPr>
            <w:tcW w:w="0" w:type="auto"/>
            <w:vAlign w:val="center"/>
          </w:tcPr>
          <w:p w:rsidR="00A37DD0" w:rsidRPr="00A37DD0" w:rsidRDefault="00A37DD0" w:rsidP="0016288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A37DD0" w:rsidRPr="00A37DD0" w:rsidRDefault="00A37DD0" w:rsidP="00A37DD0">
      <w:pPr>
        <w:rPr>
          <w:rFonts w:ascii="標楷體" w:eastAsia="標楷體" w:hAnsi="標楷體"/>
        </w:rPr>
      </w:pPr>
      <w:proofErr w:type="gramStart"/>
      <w:r w:rsidRPr="00A37DD0">
        <w:rPr>
          <w:rFonts w:ascii="標楷體" w:eastAsia="標楷體" w:hAnsi="標楷體"/>
        </w:rPr>
        <w:t>註</w:t>
      </w:r>
      <w:proofErr w:type="gramEnd"/>
      <w:r w:rsidRPr="00A37DD0">
        <w:rPr>
          <w:rFonts w:ascii="標楷體" w:eastAsia="標楷體" w:hAnsi="標楷體"/>
        </w:rPr>
        <w:t>：得視實際情況調整授課年級與學期。</w:t>
      </w:r>
    </w:p>
    <w:bookmarkEnd w:id="0"/>
    <w:p w:rsidR="0037192F" w:rsidRPr="00A37DD0" w:rsidRDefault="0037192F" w:rsidP="00A37DD0"/>
    <w:sectPr w:rsidR="0037192F" w:rsidRPr="00A37DD0" w:rsidSect="005325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E7"/>
    <w:rsid w:val="002A75BA"/>
    <w:rsid w:val="0037192F"/>
    <w:rsid w:val="005325E7"/>
    <w:rsid w:val="00A3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B48A2-B18B-4E52-9E07-CFF85B7F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5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2A7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dc:description/>
  <cp:lastModifiedBy>fgu</cp:lastModifiedBy>
  <cp:revision>2</cp:revision>
  <dcterms:created xsi:type="dcterms:W3CDTF">2024-05-21T08:42:00Z</dcterms:created>
  <dcterms:modified xsi:type="dcterms:W3CDTF">2024-05-21T08:42:00Z</dcterms:modified>
</cp:coreProperties>
</file>